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622" w:rsidRPr="00956265" w:rsidRDefault="00843622" w:rsidP="00E403F6">
      <w:pPr>
        <w:ind w:right="-426"/>
        <w:jc w:val="center"/>
        <w:rPr>
          <w:rFonts w:asciiTheme="minorHAnsi" w:hAnsiTheme="minorHAnsi" w:cstheme="minorHAnsi"/>
          <w:sz w:val="22"/>
          <w:szCs w:val="22"/>
        </w:rPr>
      </w:pPr>
    </w:p>
    <w:p w:rsidR="00E403F6" w:rsidRDefault="00E403F6" w:rsidP="00E403F6">
      <w:pPr>
        <w:ind w:right="-426"/>
        <w:jc w:val="center"/>
        <w:rPr>
          <w:rFonts w:asciiTheme="minorHAnsi" w:hAnsiTheme="minorHAnsi" w:cstheme="minorHAnsi"/>
          <w:b/>
          <w:color w:val="000000"/>
          <w:sz w:val="36"/>
          <w:szCs w:val="22"/>
        </w:rPr>
      </w:pPr>
      <w:r>
        <w:rPr>
          <w:rFonts w:asciiTheme="minorHAnsi" w:hAnsiTheme="minorHAnsi" w:cstheme="minorHAnsi"/>
          <w:b/>
          <w:noProof/>
          <w:color w:val="000000"/>
          <w:sz w:val="36"/>
          <w:szCs w:val="22"/>
        </w:rPr>
        <w:drawing>
          <wp:inline distT="0" distB="0" distL="0" distR="0">
            <wp:extent cx="1724025" cy="602798"/>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šola logonov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189" cy="608450"/>
                    </a:xfrm>
                    <a:prstGeom prst="rect">
                      <a:avLst/>
                    </a:prstGeom>
                  </pic:spPr>
                </pic:pic>
              </a:graphicData>
            </a:graphic>
          </wp:inline>
        </w:drawing>
      </w:r>
    </w:p>
    <w:p w:rsidR="00956265" w:rsidRDefault="00843622" w:rsidP="00E403F6">
      <w:pPr>
        <w:ind w:right="-426"/>
        <w:jc w:val="center"/>
        <w:rPr>
          <w:rFonts w:asciiTheme="minorHAnsi" w:hAnsiTheme="minorHAnsi" w:cstheme="minorHAnsi"/>
          <w:b/>
          <w:sz w:val="36"/>
          <w:szCs w:val="22"/>
        </w:rPr>
      </w:pPr>
      <w:r w:rsidRPr="00956265">
        <w:rPr>
          <w:rFonts w:asciiTheme="minorHAnsi" w:hAnsiTheme="minorHAnsi" w:cstheme="minorHAnsi"/>
          <w:b/>
          <w:color w:val="000000"/>
          <w:sz w:val="36"/>
          <w:szCs w:val="22"/>
        </w:rPr>
        <w:t xml:space="preserve">Pravila ravnanja v OŠ </w:t>
      </w:r>
      <w:r w:rsidR="00705F38" w:rsidRPr="00956265">
        <w:rPr>
          <w:rFonts w:asciiTheme="minorHAnsi" w:hAnsiTheme="minorHAnsi" w:cstheme="minorHAnsi"/>
          <w:b/>
          <w:color w:val="000000"/>
          <w:sz w:val="36"/>
          <w:szCs w:val="22"/>
        </w:rPr>
        <w:t>Naklo</w:t>
      </w:r>
      <w:r w:rsidRPr="00956265">
        <w:rPr>
          <w:rFonts w:asciiTheme="minorHAnsi" w:hAnsiTheme="minorHAnsi" w:cstheme="minorHAnsi"/>
          <w:b/>
          <w:color w:val="000000"/>
          <w:sz w:val="36"/>
          <w:szCs w:val="22"/>
        </w:rPr>
        <w:t xml:space="preserve"> </w:t>
      </w:r>
      <w:r w:rsidR="00087023" w:rsidRPr="00956265">
        <w:rPr>
          <w:rFonts w:asciiTheme="minorHAnsi" w:hAnsiTheme="minorHAnsi" w:cstheme="minorHAnsi"/>
          <w:b/>
          <w:sz w:val="36"/>
          <w:szCs w:val="22"/>
        </w:rPr>
        <w:t xml:space="preserve">v času </w:t>
      </w:r>
      <w:r w:rsidR="00E031BB" w:rsidRPr="00956265">
        <w:rPr>
          <w:rFonts w:asciiTheme="minorHAnsi" w:hAnsiTheme="minorHAnsi" w:cstheme="minorHAnsi"/>
          <w:b/>
          <w:sz w:val="36"/>
          <w:szCs w:val="22"/>
        </w:rPr>
        <w:t xml:space="preserve">razmer, </w:t>
      </w:r>
    </w:p>
    <w:p w:rsidR="00843622" w:rsidRPr="00956265" w:rsidRDefault="00E031BB" w:rsidP="00E403F6">
      <w:pPr>
        <w:ind w:right="-426"/>
        <w:jc w:val="center"/>
        <w:rPr>
          <w:rFonts w:asciiTheme="minorHAnsi" w:hAnsiTheme="minorHAnsi" w:cstheme="minorHAnsi"/>
          <w:b/>
          <w:color w:val="000000"/>
          <w:sz w:val="22"/>
          <w:szCs w:val="22"/>
        </w:rPr>
      </w:pPr>
      <w:r w:rsidRPr="00956265">
        <w:rPr>
          <w:rFonts w:asciiTheme="minorHAnsi" w:hAnsiTheme="minorHAnsi" w:cstheme="minorHAnsi"/>
          <w:b/>
          <w:sz w:val="36"/>
          <w:szCs w:val="22"/>
        </w:rPr>
        <w:t xml:space="preserve">povezanih s COVID-19 </w:t>
      </w:r>
      <w:r w:rsidR="00843622" w:rsidRPr="00956265">
        <w:rPr>
          <w:rFonts w:asciiTheme="minorHAnsi" w:hAnsiTheme="minorHAnsi" w:cstheme="minorHAnsi"/>
          <w:b/>
          <w:color w:val="000000"/>
          <w:sz w:val="36"/>
          <w:szCs w:val="22"/>
        </w:rPr>
        <w:t>(v besedilu: Pravila)</w:t>
      </w:r>
    </w:p>
    <w:p w:rsidR="00843622" w:rsidRPr="00956265" w:rsidRDefault="00843622" w:rsidP="00E403F6">
      <w:pPr>
        <w:ind w:right="-426"/>
        <w:jc w:val="center"/>
        <w:rPr>
          <w:rFonts w:asciiTheme="minorHAnsi" w:hAnsiTheme="minorHAnsi" w:cstheme="minorHAnsi"/>
          <w:sz w:val="22"/>
          <w:szCs w:val="22"/>
        </w:rPr>
      </w:pPr>
    </w:p>
    <w:p w:rsidR="007D37B7" w:rsidRPr="00956265" w:rsidRDefault="007D37B7" w:rsidP="00E403F6">
      <w:pPr>
        <w:ind w:right="-426"/>
        <w:jc w:val="both"/>
        <w:rPr>
          <w:rFonts w:asciiTheme="minorHAnsi" w:hAnsiTheme="minorHAnsi" w:cstheme="minorHAnsi"/>
          <w:b/>
          <w:sz w:val="22"/>
          <w:szCs w:val="22"/>
        </w:rPr>
      </w:pPr>
      <w:r w:rsidRPr="00956265">
        <w:rPr>
          <w:rFonts w:asciiTheme="minorHAnsi" w:hAnsiTheme="minorHAnsi" w:cstheme="minorHAnsi"/>
          <w:b/>
          <w:sz w:val="22"/>
          <w:szCs w:val="22"/>
        </w:rPr>
        <w:t>1. UVOD</w:t>
      </w:r>
    </w:p>
    <w:p w:rsidR="00843622" w:rsidRPr="00956265" w:rsidRDefault="00843622" w:rsidP="00E403F6">
      <w:pPr>
        <w:ind w:right="-426"/>
        <w:jc w:val="both"/>
        <w:rPr>
          <w:rFonts w:asciiTheme="minorHAnsi" w:hAnsiTheme="minorHAnsi" w:cstheme="minorHAnsi"/>
          <w:b/>
          <w:sz w:val="22"/>
          <w:szCs w:val="22"/>
        </w:rPr>
      </w:pPr>
      <w:r w:rsidRPr="00956265">
        <w:rPr>
          <w:rFonts w:asciiTheme="minorHAnsi" w:hAnsiTheme="minorHAnsi" w:cstheme="minorHAnsi"/>
          <w:sz w:val="22"/>
          <w:szCs w:val="22"/>
        </w:rPr>
        <w:t xml:space="preserve">Ta pravila so sprejeta z namenom, da se opredelijo ravnanja, dejanja, ukrepi in njihovo izvajanje v času </w:t>
      </w:r>
      <w:r w:rsidR="00E031BB" w:rsidRPr="00956265">
        <w:rPr>
          <w:rFonts w:asciiTheme="minorHAnsi" w:hAnsiTheme="minorHAnsi" w:cstheme="minorHAnsi"/>
          <w:sz w:val="22"/>
          <w:szCs w:val="22"/>
        </w:rPr>
        <w:t xml:space="preserve">razmer, povezanih s COVID-19 </w:t>
      </w:r>
      <w:r w:rsidRPr="00956265">
        <w:rPr>
          <w:rFonts w:asciiTheme="minorHAnsi" w:hAnsiTheme="minorHAnsi" w:cstheme="minorHAnsi"/>
          <w:sz w:val="22"/>
          <w:szCs w:val="22"/>
        </w:rPr>
        <w:t xml:space="preserve">v OŠ </w:t>
      </w:r>
      <w:r w:rsidR="00705F38" w:rsidRPr="00956265">
        <w:rPr>
          <w:rFonts w:asciiTheme="minorHAnsi" w:hAnsiTheme="minorHAnsi" w:cstheme="minorHAnsi"/>
          <w:sz w:val="22"/>
          <w:szCs w:val="22"/>
        </w:rPr>
        <w:t>Naklo in podružnicama Duplje in Podbrezje</w:t>
      </w:r>
      <w:r w:rsidR="00325B52" w:rsidRPr="00956265">
        <w:rPr>
          <w:rFonts w:asciiTheme="minorHAnsi" w:hAnsiTheme="minorHAnsi" w:cstheme="minorHAnsi"/>
          <w:sz w:val="22"/>
          <w:szCs w:val="22"/>
        </w:rPr>
        <w:t xml:space="preserve"> z namenom </w:t>
      </w:r>
      <w:r w:rsidR="002B5120" w:rsidRPr="00956265">
        <w:rPr>
          <w:rFonts w:asciiTheme="minorHAnsi" w:hAnsiTheme="minorHAnsi" w:cstheme="minorHAnsi"/>
          <w:sz w:val="22"/>
          <w:szCs w:val="22"/>
        </w:rPr>
        <w:t>varovanja svoje</w:t>
      </w:r>
      <w:r w:rsidR="00E031BB" w:rsidRPr="00956265">
        <w:rPr>
          <w:rFonts w:asciiTheme="minorHAnsi" w:hAnsiTheme="minorHAnsi" w:cstheme="minorHAnsi"/>
          <w:sz w:val="22"/>
          <w:szCs w:val="22"/>
        </w:rPr>
        <w:t>ga zdravja</w:t>
      </w:r>
      <w:r w:rsidR="002B5120" w:rsidRPr="00956265">
        <w:rPr>
          <w:rFonts w:asciiTheme="minorHAnsi" w:hAnsiTheme="minorHAnsi" w:cstheme="minorHAnsi"/>
          <w:sz w:val="22"/>
          <w:szCs w:val="22"/>
        </w:rPr>
        <w:t xml:space="preserve"> in zdravja svojih bližnjih in oseb, ki so nam zaupane v varstvo in izobraževanje. </w:t>
      </w:r>
    </w:p>
    <w:p w:rsidR="00843622" w:rsidRPr="00956265" w:rsidRDefault="00843622" w:rsidP="00E403F6">
      <w:pPr>
        <w:ind w:right="-426"/>
        <w:jc w:val="both"/>
        <w:rPr>
          <w:rFonts w:asciiTheme="minorHAnsi" w:hAnsiTheme="minorHAnsi" w:cstheme="minorHAnsi"/>
          <w:sz w:val="22"/>
          <w:szCs w:val="22"/>
        </w:rPr>
      </w:pPr>
    </w:p>
    <w:p w:rsidR="00843622" w:rsidRPr="00956265" w:rsidRDefault="00843622"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Pravila predstavljajo dinamičen dokument. Spreminjajo se po potrebi glede na dejansko situacijo, glede na državne ukrepe, glede na pravne akte, smernice, navodila, usmeritve pristojnih institucij in v odvisnosti od epidemiološke situacije v RS.  Šola jih bo dopolnjevala in spreminjala v odvisnosti od navedenega ter dopolnjena pravila oz. dopolnitve same objavljala na spletni strani šole.</w:t>
      </w:r>
    </w:p>
    <w:p w:rsidR="00437A9A" w:rsidRPr="00956265" w:rsidRDefault="00437A9A" w:rsidP="00E403F6">
      <w:pPr>
        <w:ind w:right="-426"/>
        <w:rPr>
          <w:rFonts w:asciiTheme="minorHAnsi" w:hAnsiTheme="minorHAnsi" w:cstheme="minorHAnsi"/>
          <w:sz w:val="22"/>
          <w:szCs w:val="22"/>
        </w:rPr>
      </w:pPr>
    </w:p>
    <w:p w:rsidR="00843622" w:rsidRPr="00956265" w:rsidRDefault="007D37B7" w:rsidP="00E403F6">
      <w:pPr>
        <w:ind w:right="-426"/>
        <w:rPr>
          <w:rFonts w:asciiTheme="minorHAnsi" w:hAnsiTheme="minorHAnsi" w:cstheme="minorHAnsi"/>
          <w:b/>
          <w:sz w:val="22"/>
          <w:szCs w:val="22"/>
        </w:rPr>
      </w:pPr>
      <w:r w:rsidRPr="00956265">
        <w:rPr>
          <w:rFonts w:asciiTheme="minorHAnsi" w:hAnsiTheme="minorHAnsi" w:cstheme="minorHAnsi"/>
          <w:b/>
          <w:sz w:val="22"/>
          <w:szCs w:val="22"/>
        </w:rPr>
        <w:t>2</w:t>
      </w:r>
      <w:r w:rsidR="00843622" w:rsidRPr="00956265">
        <w:rPr>
          <w:rFonts w:asciiTheme="minorHAnsi" w:hAnsiTheme="minorHAnsi" w:cstheme="minorHAnsi"/>
          <w:b/>
          <w:sz w:val="22"/>
          <w:szCs w:val="22"/>
        </w:rPr>
        <w:t>. PODLAGA ZA SPREJEM PRAVIL</w:t>
      </w:r>
    </w:p>
    <w:p w:rsidR="001C6034" w:rsidRPr="00956265" w:rsidRDefault="007D37B7" w:rsidP="00E403F6">
      <w:pPr>
        <w:ind w:right="-426"/>
        <w:rPr>
          <w:rFonts w:asciiTheme="minorHAnsi" w:hAnsiTheme="minorHAnsi" w:cstheme="minorHAnsi"/>
          <w:b/>
          <w:sz w:val="22"/>
          <w:szCs w:val="22"/>
        </w:rPr>
      </w:pPr>
      <w:r w:rsidRPr="00956265">
        <w:rPr>
          <w:rFonts w:asciiTheme="minorHAnsi" w:hAnsiTheme="minorHAnsi" w:cstheme="minorHAnsi"/>
          <w:b/>
          <w:sz w:val="22"/>
          <w:szCs w:val="22"/>
        </w:rPr>
        <w:t>2</w:t>
      </w:r>
      <w:r w:rsidR="00843622" w:rsidRPr="00956265">
        <w:rPr>
          <w:rFonts w:asciiTheme="minorHAnsi" w:hAnsiTheme="minorHAnsi" w:cstheme="minorHAnsi"/>
          <w:b/>
          <w:sz w:val="22"/>
          <w:szCs w:val="22"/>
        </w:rPr>
        <w:t>.1 Pravna podlaga</w:t>
      </w:r>
    </w:p>
    <w:p w:rsidR="00843622" w:rsidRPr="00956265" w:rsidRDefault="00843622" w:rsidP="00E403F6">
      <w:pPr>
        <w:ind w:right="-426"/>
        <w:rPr>
          <w:rFonts w:asciiTheme="minorHAnsi" w:hAnsiTheme="minorHAnsi" w:cstheme="minorHAnsi"/>
          <w:sz w:val="22"/>
          <w:szCs w:val="22"/>
        </w:rPr>
      </w:pPr>
      <w:r w:rsidRPr="00956265">
        <w:rPr>
          <w:rFonts w:asciiTheme="minorHAnsi" w:hAnsiTheme="minorHAnsi" w:cstheme="minorHAnsi"/>
          <w:sz w:val="22"/>
          <w:szCs w:val="22"/>
        </w:rPr>
        <w:t>Pravno podlago za sprejem pravil predstavljajo:</w:t>
      </w:r>
    </w:p>
    <w:p w:rsidR="002B5120" w:rsidRPr="00956265" w:rsidRDefault="00E031BB" w:rsidP="00E403F6">
      <w:pPr>
        <w:ind w:right="-426"/>
        <w:jc w:val="both"/>
        <w:rPr>
          <w:rFonts w:asciiTheme="minorHAnsi" w:hAnsiTheme="minorHAnsi" w:cstheme="minorHAnsi"/>
          <w:color w:val="FF0000"/>
          <w:sz w:val="22"/>
          <w:szCs w:val="22"/>
        </w:rPr>
      </w:pPr>
      <w:r w:rsidRPr="00956265">
        <w:rPr>
          <w:rFonts w:asciiTheme="minorHAnsi" w:hAnsiTheme="minorHAnsi" w:cstheme="minorHAnsi"/>
          <w:b/>
          <w:sz w:val="22"/>
          <w:szCs w:val="22"/>
        </w:rPr>
        <w:t xml:space="preserve">- </w:t>
      </w:r>
      <w:r w:rsidRPr="00956265">
        <w:rPr>
          <w:rFonts w:asciiTheme="minorHAnsi" w:hAnsiTheme="minorHAnsi" w:cstheme="minorHAnsi"/>
          <w:sz w:val="22"/>
          <w:szCs w:val="22"/>
        </w:rPr>
        <w:t>Publikacija Vzgoja in izobraževanje v Republiki Sloveniji v razmerah, povezanih s COVID-19, Modeli in priporočila (Izdala in založila: Ministrstvo za izobraževanje, znanost in šport ter Zavod Republike Slovenije za šolstvo).</w:t>
      </w:r>
    </w:p>
    <w:p w:rsidR="00E031BB" w:rsidRPr="00956265" w:rsidRDefault="00E031BB" w:rsidP="00E403F6">
      <w:pPr>
        <w:ind w:right="-426"/>
        <w:rPr>
          <w:rFonts w:asciiTheme="minorHAnsi" w:hAnsiTheme="minorHAnsi" w:cstheme="minorHAnsi"/>
          <w:b/>
          <w:color w:val="FF0000"/>
          <w:sz w:val="22"/>
          <w:szCs w:val="22"/>
        </w:rPr>
      </w:pPr>
    </w:p>
    <w:p w:rsidR="001C6034" w:rsidRPr="00956265" w:rsidRDefault="007D37B7" w:rsidP="00E403F6">
      <w:pPr>
        <w:ind w:right="-426"/>
        <w:rPr>
          <w:rFonts w:asciiTheme="minorHAnsi" w:hAnsiTheme="minorHAnsi" w:cstheme="minorHAnsi"/>
          <w:b/>
          <w:sz w:val="22"/>
          <w:szCs w:val="22"/>
        </w:rPr>
      </w:pPr>
      <w:r w:rsidRPr="00956265">
        <w:rPr>
          <w:rFonts w:asciiTheme="minorHAnsi" w:hAnsiTheme="minorHAnsi" w:cstheme="minorHAnsi"/>
          <w:b/>
          <w:sz w:val="22"/>
          <w:szCs w:val="22"/>
        </w:rPr>
        <w:t>2</w:t>
      </w:r>
      <w:r w:rsidR="001C6034" w:rsidRPr="00956265">
        <w:rPr>
          <w:rFonts w:asciiTheme="minorHAnsi" w:hAnsiTheme="minorHAnsi" w:cstheme="minorHAnsi"/>
          <w:b/>
          <w:sz w:val="22"/>
          <w:szCs w:val="22"/>
        </w:rPr>
        <w:t>.2 Druga pravila</w:t>
      </w:r>
    </w:p>
    <w:p w:rsidR="001C6034" w:rsidRPr="00956265" w:rsidRDefault="001C6034" w:rsidP="00E403F6">
      <w:pPr>
        <w:ind w:right="-426"/>
        <w:rPr>
          <w:rFonts w:asciiTheme="minorHAnsi" w:hAnsiTheme="minorHAnsi" w:cstheme="minorHAnsi"/>
          <w:sz w:val="22"/>
          <w:szCs w:val="22"/>
        </w:rPr>
      </w:pPr>
      <w:r w:rsidRPr="00956265">
        <w:rPr>
          <w:rFonts w:asciiTheme="minorHAnsi" w:hAnsiTheme="minorHAnsi" w:cstheme="minorHAnsi"/>
          <w:sz w:val="22"/>
          <w:szCs w:val="22"/>
        </w:rPr>
        <w:t>Pravila so sprejeta tudi na podlagi spodnjih dokumentov:</w:t>
      </w:r>
    </w:p>
    <w:p w:rsidR="001C6034" w:rsidRPr="00956265" w:rsidRDefault="009473C8" w:rsidP="00E403F6">
      <w:pPr>
        <w:numPr>
          <w:ilvl w:val="0"/>
          <w:numId w:val="1"/>
        </w:numPr>
        <w:ind w:right="-426"/>
        <w:rPr>
          <w:rFonts w:asciiTheme="minorHAnsi" w:hAnsiTheme="minorHAnsi" w:cstheme="minorHAnsi"/>
          <w:sz w:val="22"/>
          <w:szCs w:val="22"/>
        </w:rPr>
      </w:pPr>
      <w:r w:rsidRPr="00956265">
        <w:rPr>
          <w:rFonts w:asciiTheme="minorHAnsi" w:hAnsiTheme="minorHAnsi" w:cstheme="minorHAnsi"/>
          <w:sz w:val="22"/>
          <w:szCs w:val="22"/>
        </w:rPr>
        <w:t xml:space="preserve">Okrožnice </w:t>
      </w:r>
      <w:r w:rsidR="00E031BB" w:rsidRPr="00956265">
        <w:rPr>
          <w:rFonts w:asciiTheme="minorHAnsi" w:hAnsiTheme="minorHAnsi" w:cstheme="minorHAnsi"/>
          <w:sz w:val="22"/>
          <w:szCs w:val="22"/>
        </w:rPr>
        <w:t>Ministrstva za izobraževanje, znanost in šport št.: 6030-1/2020/59 z dne 25. 8. 2020,</w:t>
      </w:r>
    </w:p>
    <w:p w:rsidR="00705F38" w:rsidRPr="00956265" w:rsidRDefault="00E031BB" w:rsidP="00E403F6">
      <w:pPr>
        <w:numPr>
          <w:ilvl w:val="0"/>
          <w:numId w:val="1"/>
        </w:numPr>
        <w:ind w:right="-426"/>
        <w:rPr>
          <w:rFonts w:asciiTheme="minorHAnsi" w:hAnsiTheme="minorHAnsi" w:cstheme="minorHAnsi"/>
          <w:sz w:val="22"/>
          <w:szCs w:val="22"/>
        </w:rPr>
      </w:pPr>
      <w:r w:rsidRPr="00956265">
        <w:rPr>
          <w:rFonts w:asciiTheme="minorHAnsi" w:hAnsiTheme="minorHAnsi" w:cstheme="minorHAnsi"/>
          <w:sz w:val="22"/>
          <w:szCs w:val="22"/>
        </w:rPr>
        <w:t>Okrožnice Ministrstva za izobraževanje, znanost in šport št.: 6030-1/2020/</w:t>
      </w:r>
      <w:r w:rsidR="00664322" w:rsidRPr="00956265">
        <w:rPr>
          <w:rFonts w:asciiTheme="minorHAnsi" w:hAnsiTheme="minorHAnsi" w:cstheme="minorHAnsi"/>
          <w:sz w:val="22"/>
          <w:szCs w:val="22"/>
        </w:rPr>
        <w:t>60 z dne 28. 8. 2020.</w:t>
      </w:r>
    </w:p>
    <w:p w:rsidR="00705F38" w:rsidRPr="00956265" w:rsidRDefault="00705F38" w:rsidP="00E403F6">
      <w:pPr>
        <w:pStyle w:val="Naslov1"/>
        <w:spacing w:before="0"/>
        <w:ind w:right="-426"/>
        <w:jc w:val="both"/>
        <w:rPr>
          <w:rFonts w:asciiTheme="minorHAnsi" w:hAnsiTheme="minorHAnsi" w:cstheme="minorHAnsi"/>
          <w:b/>
          <w:color w:val="auto"/>
          <w:sz w:val="22"/>
          <w:szCs w:val="22"/>
        </w:rPr>
      </w:pPr>
      <w:bookmarkStart w:id="0" w:name="_Toc41809803"/>
    </w:p>
    <w:p w:rsidR="007D37B7" w:rsidRPr="00956265" w:rsidRDefault="001F445B" w:rsidP="00E403F6">
      <w:pPr>
        <w:pStyle w:val="Naslov1"/>
        <w:spacing w:before="0"/>
        <w:ind w:right="-426"/>
        <w:jc w:val="both"/>
        <w:rPr>
          <w:rFonts w:asciiTheme="minorHAnsi" w:hAnsiTheme="minorHAnsi" w:cstheme="minorHAnsi"/>
          <w:b/>
          <w:color w:val="auto"/>
          <w:sz w:val="22"/>
          <w:szCs w:val="22"/>
        </w:rPr>
      </w:pPr>
      <w:r w:rsidRPr="00956265">
        <w:rPr>
          <w:rFonts w:asciiTheme="minorHAnsi" w:hAnsiTheme="minorHAnsi" w:cstheme="minorHAnsi"/>
          <w:b/>
          <w:color w:val="auto"/>
          <w:sz w:val="22"/>
          <w:szCs w:val="22"/>
        </w:rPr>
        <w:t xml:space="preserve">3. DELEŽNIKI VZGOJNO-IZOBRAŽEVALNEGA </w:t>
      </w:r>
      <w:r w:rsidR="007D37B7" w:rsidRPr="00956265">
        <w:rPr>
          <w:rFonts w:asciiTheme="minorHAnsi" w:hAnsiTheme="minorHAnsi" w:cstheme="minorHAnsi"/>
          <w:b/>
          <w:color w:val="auto"/>
          <w:sz w:val="22"/>
          <w:szCs w:val="22"/>
        </w:rPr>
        <w:t>PROCESA</w:t>
      </w:r>
      <w:bookmarkEnd w:id="0"/>
    </w:p>
    <w:p w:rsidR="007D37B7" w:rsidRPr="00956265" w:rsidRDefault="007D37B7"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Organizacija dela v času </w:t>
      </w:r>
      <w:proofErr w:type="spellStart"/>
      <w:r w:rsidRPr="00956265">
        <w:rPr>
          <w:rFonts w:asciiTheme="minorHAnsi" w:hAnsiTheme="minorHAnsi" w:cstheme="minorHAnsi"/>
          <w:sz w:val="22"/>
          <w:szCs w:val="22"/>
        </w:rPr>
        <w:t>razbremenitvenih</w:t>
      </w:r>
      <w:proofErr w:type="spellEnd"/>
      <w:r w:rsidRPr="00956265">
        <w:rPr>
          <w:rFonts w:asciiTheme="minorHAnsi" w:hAnsiTheme="minorHAnsi" w:cstheme="minorHAnsi"/>
          <w:sz w:val="22"/>
          <w:szCs w:val="22"/>
        </w:rPr>
        <w:t xml:space="preserve"> ukrepov epidemije COVID – 19  zajema vse deležnike VIZ procesa: učence, učitelje, druge strokovne delavce, druge zaposlene v šoli, starše, tretje osebe, ki</w:t>
      </w:r>
      <w:r w:rsidR="00947FC8" w:rsidRPr="00956265">
        <w:rPr>
          <w:rFonts w:asciiTheme="minorHAnsi" w:hAnsiTheme="minorHAnsi" w:cstheme="minorHAnsi"/>
          <w:sz w:val="22"/>
          <w:szCs w:val="22"/>
        </w:rPr>
        <w:t xml:space="preserve"> so v stiku s šolo (dobavitelji </w:t>
      </w:r>
      <w:r w:rsidRPr="00956265">
        <w:rPr>
          <w:rFonts w:asciiTheme="minorHAnsi" w:hAnsiTheme="minorHAnsi" w:cstheme="minorHAnsi"/>
          <w:sz w:val="22"/>
          <w:szCs w:val="22"/>
        </w:rPr>
        <w:t xml:space="preserve">… </w:t>
      </w:r>
      <w:proofErr w:type="spellStart"/>
      <w:r w:rsidRPr="00956265">
        <w:rPr>
          <w:rFonts w:asciiTheme="minorHAnsi" w:hAnsiTheme="minorHAnsi" w:cstheme="minorHAnsi"/>
          <w:sz w:val="22"/>
          <w:szCs w:val="22"/>
        </w:rPr>
        <w:t>itd</w:t>
      </w:r>
      <w:proofErr w:type="spellEnd"/>
      <w:r w:rsidRPr="00956265">
        <w:rPr>
          <w:rFonts w:asciiTheme="minorHAnsi" w:hAnsiTheme="minorHAnsi" w:cstheme="minorHAnsi"/>
          <w:sz w:val="22"/>
          <w:szCs w:val="22"/>
        </w:rPr>
        <w:t xml:space="preserve">). </w:t>
      </w:r>
    </w:p>
    <w:p w:rsidR="007D37B7" w:rsidRPr="00956265" w:rsidRDefault="007D37B7" w:rsidP="00E403F6">
      <w:pPr>
        <w:ind w:right="-426"/>
        <w:rPr>
          <w:rFonts w:asciiTheme="minorHAnsi" w:hAnsiTheme="minorHAnsi" w:cstheme="minorHAnsi"/>
          <w:sz w:val="22"/>
          <w:szCs w:val="22"/>
        </w:rPr>
      </w:pPr>
    </w:p>
    <w:p w:rsidR="001C6034" w:rsidRPr="00956265" w:rsidRDefault="007D37B7" w:rsidP="00E403F6">
      <w:pPr>
        <w:ind w:right="-426"/>
        <w:rPr>
          <w:rFonts w:asciiTheme="minorHAnsi" w:hAnsiTheme="minorHAnsi" w:cstheme="minorHAnsi"/>
          <w:b/>
          <w:sz w:val="22"/>
          <w:szCs w:val="22"/>
        </w:rPr>
      </w:pPr>
      <w:r w:rsidRPr="00956265">
        <w:rPr>
          <w:rFonts w:asciiTheme="minorHAnsi" w:hAnsiTheme="minorHAnsi" w:cstheme="minorHAnsi"/>
          <w:b/>
          <w:sz w:val="22"/>
          <w:szCs w:val="22"/>
        </w:rPr>
        <w:t>4</w:t>
      </w:r>
      <w:r w:rsidR="001C6034" w:rsidRPr="00956265">
        <w:rPr>
          <w:rFonts w:asciiTheme="minorHAnsi" w:hAnsiTheme="minorHAnsi" w:cstheme="minorHAnsi"/>
          <w:b/>
          <w:sz w:val="22"/>
          <w:szCs w:val="22"/>
        </w:rPr>
        <w:t>. IZVAJANJE VZGOJNO</w:t>
      </w:r>
      <w:r w:rsidRPr="00956265">
        <w:rPr>
          <w:rFonts w:asciiTheme="minorHAnsi" w:hAnsiTheme="minorHAnsi" w:cstheme="minorHAnsi"/>
          <w:b/>
          <w:sz w:val="22"/>
          <w:szCs w:val="22"/>
        </w:rPr>
        <w:t xml:space="preserve"> -</w:t>
      </w:r>
      <w:r w:rsidR="001C6034" w:rsidRPr="00956265">
        <w:rPr>
          <w:rFonts w:asciiTheme="minorHAnsi" w:hAnsiTheme="minorHAnsi" w:cstheme="minorHAnsi"/>
          <w:b/>
          <w:sz w:val="22"/>
          <w:szCs w:val="22"/>
        </w:rPr>
        <w:t xml:space="preserve"> IZOBRAŽEVALNEGA DELA</w:t>
      </w:r>
    </w:p>
    <w:p w:rsidR="00705F38" w:rsidRPr="00956265" w:rsidRDefault="00664322" w:rsidP="00E403F6">
      <w:pPr>
        <w:ind w:right="-426"/>
        <w:jc w:val="both"/>
        <w:rPr>
          <w:rFonts w:asciiTheme="minorHAnsi" w:hAnsiTheme="minorHAnsi" w:cstheme="minorHAnsi"/>
          <w:sz w:val="22"/>
          <w:szCs w:val="22"/>
          <w:shd w:val="clear" w:color="auto" w:fill="FFFFFF"/>
        </w:rPr>
      </w:pPr>
      <w:r w:rsidRPr="00956265">
        <w:rPr>
          <w:rFonts w:asciiTheme="minorHAnsi" w:hAnsiTheme="minorHAnsi" w:cstheme="minorHAnsi"/>
          <w:sz w:val="22"/>
          <w:szCs w:val="22"/>
          <w:shd w:val="clear" w:color="auto" w:fill="FFFFFF"/>
        </w:rPr>
        <w:t>Skladno z navodili pristojnega ministrstva in trenutno epidemiološko situacijo bomo šolsko leto začeli po modelu B-OŠ</w:t>
      </w:r>
      <w:r w:rsidR="0038478B" w:rsidRPr="00956265">
        <w:rPr>
          <w:rFonts w:asciiTheme="minorHAnsi" w:hAnsiTheme="minorHAnsi" w:cstheme="minorHAnsi"/>
          <w:sz w:val="22"/>
          <w:szCs w:val="22"/>
          <w:shd w:val="clear" w:color="auto" w:fill="FFFFFF"/>
        </w:rPr>
        <w:t xml:space="preserve">, ki ne zahteva spreminjanje zakonodaje. Predvideva pa upoštevanje </w:t>
      </w:r>
      <w:r w:rsidR="008928A7" w:rsidRPr="00956265">
        <w:rPr>
          <w:rFonts w:asciiTheme="minorHAnsi" w:hAnsiTheme="minorHAnsi" w:cstheme="minorHAnsi"/>
          <w:sz w:val="22"/>
          <w:szCs w:val="22"/>
          <w:shd w:val="clear" w:color="auto" w:fill="FFFFFF"/>
        </w:rPr>
        <w:t>priporočil za ohranitev varnosti in zdravja udeležencev izobraževanja.</w:t>
      </w:r>
    </w:p>
    <w:p w:rsidR="00705F38" w:rsidRPr="00956265" w:rsidRDefault="00705F38" w:rsidP="00E403F6">
      <w:pPr>
        <w:ind w:right="-426"/>
        <w:jc w:val="both"/>
        <w:rPr>
          <w:rFonts w:asciiTheme="minorHAnsi" w:hAnsiTheme="minorHAnsi" w:cstheme="minorHAnsi"/>
          <w:b/>
          <w:i/>
          <w:sz w:val="22"/>
          <w:szCs w:val="22"/>
        </w:rPr>
      </w:pPr>
    </w:p>
    <w:p w:rsidR="007D37B7" w:rsidRPr="00956265" w:rsidRDefault="007D37B7" w:rsidP="00E403F6">
      <w:pPr>
        <w:ind w:right="-426"/>
        <w:jc w:val="both"/>
        <w:rPr>
          <w:rFonts w:asciiTheme="minorHAnsi" w:hAnsiTheme="minorHAnsi" w:cstheme="minorHAnsi"/>
          <w:b/>
          <w:i/>
          <w:sz w:val="22"/>
          <w:szCs w:val="22"/>
        </w:rPr>
      </w:pPr>
      <w:r w:rsidRPr="00956265">
        <w:rPr>
          <w:rFonts w:asciiTheme="minorHAnsi" w:hAnsiTheme="minorHAnsi" w:cstheme="minorHAnsi"/>
          <w:b/>
          <w:i/>
          <w:sz w:val="22"/>
          <w:szCs w:val="22"/>
        </w:rPr>
        <w:t xml:space="preserve">4.1 </w:t>
      </w:r>
      <w:r w:rsidR="00664322" w:rsidRPr="00956265">
        <w:rPr>
          <w:rFonts w:asciiTheme="minorHAnsi" w:hAnsiTheme="minorHAnsi" w:cstheme="minorHAnsi"/>
          <w:b/>
          <w:i/>
          <w:sz w:val="22"/>
          <w:szCs w:val="22"/>
        </w:rPr>
        <w:t>Izvajanje vzgojno-izobraževalnega</w:t>
      </w:r>
      <w:r w:rsidRPr="00956265">
        <w:rPr>
          <w:rFonts w:asciiTheme="minorHAnsi" w:hAnsiTheme="minorHAnsi" w:cstheme="minorHAnsi"/>
          <w:b/>
          <w:i/>
          <w:sz w:val="22"/>
          <w:szCs w:val="22"/>
        </w:rPr>
        <w:t xml:space="preserve"> dela </w:t>
      </w:r>
    </w:p>
    <w:p w:rsidR="001C6034" w:rsidRPr="00956265" w:rsidRDefault="007D37B7" w:rsidP="00E403F6">
      <w:pPr>
        <w:ind w:right="-426"/>
        <w:rPr>
          <w:rFonts w:asciiTheme="minorHAnsi" w:hAnsiTheme="minorHAnsi" w:cstheme="minorHAnsi"/>
          <w:sz w:val="22"/>
          <w:szCs w:val="22"/>
        </w:rPr>
      </w:pPr>
      <w:r w:rsidRPr="00956265">
        <w:rPr>
          <w:rFonts w:asciiTheme="minorHAnsi" w:hAnsiTheme="minorHAnsi" w:cstheme="minorHAnsi"/>
          <w:b/>
          <w:sz w:val="22"/>
          <w:szCs w:val="22"/>
        </w:rPr>
        <w:t xml:space="preserve">Od </w:t>
      </w:r>
      <w:r w:rsidR="0038478B" w:rsidRPr="00956265">
        <w:rPr>
          <w:rFonts w:asciiTheme="minorHAnsi" w:hAnsiTheme="minorHAnsi" w:cstheme="minorHAnsi"/>
          <w:b/>
          <w:sz w:val="22"/>
          <w:szCs w:val="22"/>
        </w:rPr>
        <w:t>1. 9</w:t>
      </w:r>
      <w:r w:rsidR="001C6034" w:rsidRPr="00956265">
        <w:rPr>
          <w:rFonts w:asciiTheme="minorHAnsi" w:hAnsiTheme="minorHAnsi" w:cstheme="minorHAnsi"/>
          <w:b/>
          <w:sz w:val="22"/>
          <w:szCs w:val="22"/>
        </w:rPr>
        <w:t>. 2020</w:t>
      </w:r>
      <w:r w:rsidR="001C6034" w:rsidRPr="00956265">
        <w:rPr>
          <w:rFonts w:asciiTheme="minorHAnsi" w:hAnsiTheme="minorHAnsi" w:cstheme="minorHAnsi"/>
          <w:sz w:val="22"/>
          <w:szCs w:val="22"/>
        </w:rPr>
        <w:t xml:space="preserve"> </w:t>
      </w:r>
      <w:r w:rsidR="00947FC8" w:rsidRPr="00956265">
        <w:rPr>
          <w:rFonts w:asciiTheme="minorHAnsi" w:hAnsiTheme="minorHAnsi" w:cstheme="minorHAnsi"/>
          <w:sz w:val="22"/>
          <w:szCs w:val="22"/>
        </w:rPr>
        <w:t>se VIZ proces</w:t>
      </w:r>
      <w:r w:rsidR="00A10B90" w:rsidRPr="00956265">
        <w:rPr>
          <w:rFonts w:asciiTheme="minorHAnsi" w:hAnsiTheme="minorHAnsi" w:cstheme="minorHAnsi"/>
          <w:sz w:val="22"/>
          <w:szCs w:val="22"/>
        </w:rPr>
        <w:t xml:space="preserve"> za </w:t>
      </w:r>
      <w:r w:rsidR="008928A7" w:rsidRPr="00956265">
        <w:rPr>
          <w:rFonts w:asciiTheme="minorHAnsi" w:hAnsiTheme="minorHAnsi" w:cstheme="minorHAnsi"/>
          <w:sz w:val="22"/>
          <w:szCs w:val="22"/>
        </w:rPr>
        <w:t xml:space="preserve">vse </w:t>
      </w:r>
      <w:r w:rsidR="00A10B90" w:rsidRPr="00956265">
        <w:rPr>
          <w:rFonts w:asciiTheme="minorHAnsi" w:hAnsiTheme="minorHAnsi" w:cstheme="minorHAnsi"/>
          <w:sz w:val="22"/>
          <w:szCs w:val="22"/>
        </w:rPr>
        <w:t xml:space="preserve">učence </w:t>
      </w:r>
      <w:r w:rsidR="0038478B" w:rsidRPr="00956265">
        <w:rPr>
          <w:rFonts w:asciiTheme="minorHAnsi" w:hAnsiTheme="minorHAnsi" w:cstheme="minorHAnsi"/>
          <w:sz w:val="22"/>
          <w:szCs w:val="22"/>
        </w:rPr>
        <w:t xml:space="preserve">od 1. do </w:t>
      </w:r>
      <w:r w:rsidR="00A10B90" w:rsidRPr="00956265">
        <w:rPr>
          <w:rFonts w:asciiTheme="minorHAnsi" w:hAnsiTheme="minorHAnsi" w:cstheme="minorHAnsi"/>
          <w:sz w:val="22"/>
          <w:szCs w:val="22"/>
        </w:rPr>
        <w:t xml:space="preserve">9. </w:t>
      </w:r>
      <w:r w:rsidR="001C6034" w:rsidRPr="00956265">
        <w:rPr>
          <w:rFonts w:asciiTheme="minorHAnsi" w:hAnsiTheme="minorHAnsi" w:cstheme="minorHAnsi"/>
          <w:sz w:val="22"/>
          <w:szCs w:val="22"/>
        </w:rPr>
        <w:t>razre</w:t>
      </w:r>
      <w:r w:rsidR="00947FC8" w:rsidRPr="00956265">
        <w:rPr>
          <w:rFonts w:asciiTheme="minorHAnsi" w:hAnsiTheme="minorHAnsi" w:cstheme="minorHAnsi"/>
          <w:sz w:val="22"/>
          <w:szCs w:val="22"/>
        </w:rPr>
        <w:t xml:space="preserve">da izvaja v prostorih OŠ </w:t>
      </w:r>
      <w:r w:rsidR="00705F38" w:rsidRPr="00956265">
        <w:rPr>
          <w:rFonts w:asciiTheme="minorHAnsi" w:hAnsiTheme="minorHAnsi" w:cstheme="minorHAnsi"/>
          <w:sz w:val="22"/>
          <w:szCs w:val="22"/>
        </w:rPr>
        <w:t>Naklo.</w:t>
      </w:r>
    </w:p>
    <w:p w:rsidR="00705F38" w:rsidRPr="00956265" w:rsidRDefault="00705F38" w:rsidP="00E403F6">
      <w:pPr>
        <w:ind w:right="-426"/>
        <w:rPr>
          <w:rFonts w:asciiTheme="minorHAnsi" w:hAnsiTheme="minorHAnsi" w:cstheme="minorHAnsi"/>
          <w:sz w:val="22"/>
          <w:szCs w:val="22"/>
        </w:rPr>
      </w:pPr>
    </w:p>
    <w:p w:rsidR="007F68E6" w:rsidRPr="00956265" w:rsidRDefault="00D34617" w:rsidP="00E403F6">
      <w:pPr>
        <w:pStyle w:val="Naslov2"/>
        <w:spacing w:after="0" w:line="240" w:lineRule="auto"/>
        <w:ind w:right="-426"/>
        <w:rPr>
          <w:rFonts w:asciiTheme="minorHAnsi" w:hAnsiTheme="minorHAnsi" w:cstheme="minorHAnsi"/>
          <w:i/>
          <w:sz w:val="22"/>
        </w:rPr>
      </w:pPr>
      <w:bookmarkStart w:id="1" w:name="_Toc41809804"/>
      <w:r w:rsidRPr="00956265">
        <w:rPr>
          <w:rFonts w:asciiTheme="minorHAnsi" w:hAnsiTheme="minorHAnsi" w:cstheme="minorHAnsi"/>
          <w:i/>
          <w:sz w:val="22"/>
        </w:rPr>
        <w:t>4.2</w:t>
      </w:r>
      <w:r w:rsidR="00947FC8" w:rsidRPr="00956265">
        <w:rPr>
          <w:rFonts w:asciiTheme="minorHAnsi" w:hAnsiTheme="minorHAnsi" w:cstheme="minorHAnsi"/>
          <w:i/>
          <w:sz w:val="22"/>
        </w:rPr>
        <w:t xml:space="preserve">  </w:t>
      </w:r>
      <w:bookmarkEnd w:id="1"/>
      <w:r w:rsidR="008928A7" w:rsidRPr="00956265">
        <w:rPr>
          <w:rFonts w:asciiTheme="minorHAnsi" w:hAnsiTheme="minorHAnsi" w:cstheme="minorHAnsi"/>
          <w:i/>
          <w:sz w:val="22"/>
        </w:rPr>
        <w:t>Zdravstveno stanje vseh deležnikov vzgojno-izobraževalnega procesa</w:t>
      </w:r>
    </w:p>
    <w:p w:rsidR="001F445B" w:rsidRPr="00956265" w:rsidRDefault="008928A7" w:rsidP="00E403F6">
      <w:pPr>
        <w:pStyle w:val="Naslov2"/>
        <w:spacing w:after="0" w:line="240" w:lineRule="auto"/>
        <w:ind w:right="-426"/>
        <w:jc w:val="both"/>
        <w:rPr>
          <w:rFonts w:asciiTheme="minorHAnsi" w:hAnsiTheme="minorHAnsi" w:cstheme="minorHAnsi"/>
          <w:sz w:val="22"/>
        </w:rPr>
      </w:pPr>
      <w:r w:rsidRPr="00956265">
        <w:rPr>
          <w:rFonts w:asciiTheme="minorHAnsi" w:hAnsiTheme="minorHAnsi" w:cstheme="minorHAnsi"/>
          <w:sz w:val="22"/>
        </w:rPr>
        <w:t xml:space="preserve">V šolo lahko vstopajo </w:t>
      </w:r>
      <w:r w:rsidRPr="00956265">
        <w:rPr>
          <w:rFonts w:asciiTheme="minorHAnsi" w:hAnsiTheme="minorHAnsi" w:cstheme="minorHAnsi"/>
          <w:b w:val="0"/>
          <w:sz w:val="22"/>
        </w:rPr>
        <w:t>le zdrave osebe:</w:t>
      </w:r>
      <w:r w:rsidRPr="00956265">
        <w:rPr>
          <w:rFonts w:asciiTheme="minorHAnsi" w:hAnsiTheme="minorHAnsi" w:cstheme="minorHAnsi"/>
          <w:sz w:val="22"/>
        </w:rPr>
        <w:t xml:space="preserve"> učenci, zaposleni oziroma obiskovalci, ki  vstopajo </w:t>
      </w:r>
      <w:r w:rsidRPr="00956265">
        <w:rPr>
          <w:rFonts w:asciiTheme="minorHAnsi" w:hAnsiTheme="minorHAnsi" w:cstheme="minorHAnsi"/>
          <w:b w:val="0"/>
          <w:sz w:val="22"/>
        </w:rPr>
        <w:t xml:space="preserve">le </w:t>
      </w:r>
      <w:r w:rsidR="007B1EF9" w:rsidRPr="00956265">
        <w:rPr>
          <w:rFonts w:asciiTheme="minorHAnsi" w:hAnsiTheme="minorHAnsi" w:cstheme="minorHAnsi"/>
          <w:b w:val="0"/>
          <w:sz w:val="22"/>
        </w:rPr>
        <w:t>po potrebi po predhodni najavi in v</w:t>
      </w:r>
      <w:r w:rsidRPr="00956265">
        <w:rPr>
          <w:rFonts w:asciiTheme="minorHAnsi" w:hAnsiTheme="minorHAnsi" w:cstheme="minorHAnsi"/>
          <w:b w:val="0"/>
          <w:sz w:val="22"/>
        </w:rPr>
        <w:t xml:space="preserve"> spremstvu zaposlenih.</w:t>
      </w:r>
      <w:r w:rsidR="007B1EF9" w:rsidRPr="00956265">
        <w:rPr>
          <w:rFonts w:asciiTheme="minorHAnsi" w:hAnsiTheme="minorHAnsi" w:cstheme="minorHAnsi"/>
          <w:b w:val="0"/>
          <w:sz w:val="22"/>
        </w:rPr>
        <w:t xml:space="preserve"> Šola vodi evidenco zunanjih obiskovalcev šole.</w:t>
      </w:r>
      <w:r w:rsidRPr="00956265">
        <w:rPr>
          <w:rFonts w:asciiTheme="minorHAnsi" w:hAnsiTheme="minorHAnsi" w:cstheme="minorHAnsi"/>
          <w:b w:val="0"/>
          <w:sz w:val="22"/>
        </w:rPr>
        <w:br/>
      </w:r>
      <w:r w:rsidRPr="00956265">
        <w:rPr>
          <w:rFonts w:asciiTheme="minorHAnsi" w:hAnsiTheme="minorHAnsi" w:cstheme="minorHAnsi"/>
          <w:sz w:val="22"/>
        </w:rPr>
        <w:t>Vsi, ki vstopajo v šolski prostor, upoštevajo predpisani protokol oziroma načrt gibanja po šoli.</w:t>
      </w:r>
    </w:p>
    <w:p w:rsidR="001F445B" w:rsidRPr="00956265" w:rsidRDefault="001F445B" w:rsidP="00E403F6">
      <w:pPr>
        <w:pStyle w:val="Naslov2"/>
        <w:spacing w:after="0" w:line="240" w:lineRule="auto"/>
        <w:ind w:right="-426"/>
        <w:rPr>
          <w:rFonts w:asciiTheme="minorHAnsi" w:hAnsiTheme="minorHAnsi" w:cstheme="minorHAnsi"/>
          <w:sz w:val="22"/>
        </w:rPr>
      </w:pPr>
    </w:p>
    <w:p w:rsidR="001F445B" w:rsidRPr="00956265" w:rsidRDefault="001F445B" w:rsidP="00E403F6">
      <w:pPr>
        <w:pStyle w:val="Naslov2"/>
        <w:spacing w:after="0" w:line="240" w:lineRule="auto"/>
        <w:ind w:right="-426"/>
        <w:rPr>
          <w:rFonts w:asciiTheme="minorHAnsi" w:hAnsiTheme="minorHAnsi" w:cstheme="minorHAnsi"/>
          <w:i/>
          <w:color w:val="auto"/>
          <w:sz w:val="22"/>
        </w:rPr>
      </w:pPr>
      <w:r w:rsidRPr="00956265">
        <w:rPr>
          <w:rFonts w:asciiTheme="minorHAnsi" w:hAnsiTheme="minorHAnsi" w:cstheme="minorHAnsi"/>
          <w:i/>
          <w:color w:val="auto"/>
          <w:sz w:val="22"/>
        </w:rPr>
        <w:t xml:space="preserve">4.3 Osebna varovalna oprema </w:t>
      </w:r>
    </w:p>
    <w:p w:rsidR="00705F38" w:rsidRPr="00956265" w:rsidRDefault="001F445B" w:rsidP="00E403F6">
      <w:pPr>
        <w:ind w:right="-426"/>
        <w:jc w:val="both"/>
        <w:rPr>
          <w:rFonts w:asciiTheme="minorHAnsi" w:hAnsiTheme="minorHAnsi" w:cstheme="minorHAnsi"/>
          <w:sz w:val="22"/>
          <w:szCs w:val="22"/>
        </w:rPr>
      </w:pPr>
      <w:r w:rsidRPr="00956265">
        <w:rPr>
          <w:rFonts w:asciiTheme="minorHAnsi" w:hAnsiTheme="minorHAnsi" w:cstheme="minorHAnsi"/>
          <w:b/>
          <w:sz w:val="22"/>
          <w:szCs w:val="22"/>
        </w:rPr>
        <w:t>Učitelji in drugi zaposleni v šoli uporabljajo zaščitne maske</w:t>
      </w:r>
      <w:r w:rsidRPr="00956265">
        <w:rPr>
          <w:rFonts w:asciiTheme="minorHAnsi" w:hAnsiTheme="minorHAnsi" w:cstheme="minorHAnsi"/>
          <w:sz w:val="22"/>
          <w:szCs w:val="22"/>
        </w:rPr>
        <w:t>, v primeru, ko ni z</w:t>
      </w:r>
      <w:r w:rsidR="00956265">
        <w:rPr>
          <w:rFonts w:asciiTheme="minorHAnsi" w:hAnsiTheme="minorHAnsi" w:cstheme="minorHAnsi"/>
          <w:sz w:val="22"/>
          <w:szCs w:val="22"/>
        </w:rPr>
        <w:t>agotovljena ustrezna razdalja (2</w:t>
      </w:r>
      <w:r w:rsidRPr="00956265">
        <w:rPr>
          <w:rFonts w:asciiTheme="minorHAnsi" w:hAnsiTheme="minorHAnsi" w:cstheme="minorHAnsi"/>
          <w:sz w:val="22"/>
          <w:szCs w:val="22"/>
        </w:rPr>
        <w:t xml:space="preserve"> metra).</w:t>
      </w:r>
    </w:p>
    <w:p w:rsidR="001F445B" w:rsidRPr="00956265" w:rsidRDefault="001F445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 </w:t>
      </w:r>
      <w:r w:rsidRPr="00956265">
        <w:rPr>
          <w:rFonts w:asciiTheme="minorHAnsi" w:hAnsiTheme="minorHAnsi" w:cstheme="minorHAnsi"/>
          <w:sz w:val="22"/>
          <w:szCs w:val="22"/>
        </w:rPr>
        <w:br/>
        <w:t>V skupnih prostorih uporabljajo maske učitelji, drugi zaposleni in ostale odrasle osebe ter učenci skladno s priporočili glede uporabe mask na spletni strani NIJZ.</w:t>
      </w:r>
    </w:p>
    <w:p w:rsidR="00705F38" w:rsidRDefault="00705F38" w:rsidP="00E403F6">
      <w:pPr>
        <w:ind w:right="-426"/>
        <w:jc w:val="both"/>
        <w:rPr>
          <w:rFonts w:asciiTheme="minorHAnsi" w:hAnsiTheme="minorHAnsi" w:cstheme="minorHAnsi"/>
          <w:sz w:val="22"/>
          <w:szCs w:val="22"/>
        </w:rPr>
      </w:pPr>
    </w:p>
    <w:p w:rsidR="00E403F6" w:rsidRPr="00956265" w:rsidRDefault="00E403F6" w:rsidP="00E403F6">
      <w:pPr>
        <w:ind w:right="-426"/>
        <w:jc w:val="both"/>
        <w:rPr>
          <w:rFonts w:asciiTheme="minorHAnsi" w:hAnsiTheme="minorHAnsi" w:cstheme="minorHAnsi"/>
          <w:sz w:val="22"/>
          <w:szCs w:val="22"/>
        </w:rPr>
      </w:pPr>
    </w:p>
    <w:p w:rsidR="002E4540" w:rsidRPr="00956265" w:rsidRDefault="00947FC8" w:rsidP="00E403F6">
      <w:pPr>
        <w:ind w:right="-426"/>
        <w:jc w:val="both"/>
        <w:rPr>
          <w:rFonts w:asciiTheme="minorHAnsi" w:hAnsiTheme="minorHAnsi" w:cstheme="minorHAnsi"/>
          <w:b/>
          <w:i/>
          <w:sz w:val="22"/>
          <w:szCs w:val="22"/>
        </w:rPr>
      </w:pPr>
      <w:r w:rsidRPr="00956265">
        <w:rPr>
          <w:rFonts w:asciiTheme="minorHAnsi" w:hAnsiTheme="minorHAnsi" w:cstheme="minorHAnsi"/>
          <w:b/>
          <w:i/>
          <w:sz w:val="22"/>
          <w:szCs w:val="22"/>
        </w:rPr>
        <w:lastRenderedPageBreak/>
        <w:t>4.</w:t>
      </w:r>
      <w:r w:rsidR="001F445B" w:rsidRPr="00956265">
        <w:rPr>
          <w:rFonts w:asciiTheme="minorHAnsi" w:hAnsiTheme="minorHAnsi" w:cstheme="minorHAnsi"/>
          <w:b/>
          <w:i/>
          <w:sz w:val="22"/>
          <w:szCs w:val="22"/>
        </w:rPr>
        <w:t>4</w:t>
      </w:r>
      <w:r w:rsidR="007B1EF9" w:rsidRPr="00956265">
        <w:rPr>
          <w:rFonts w:asciiTheme="minorHAnsi" w:hAnsiTheme="minorHAnsi" w:cstheme="minorHAnsi"/>
          <w:b/>
          <w:i/>
          <w:sz w:val="22"/>
          <w:szCs w:val="22"/>
        </w:rPr>
        <w:t xml:space="preserve"> Obseg vzgojno-izobraževalnega</w:t>
      </w:r>
      <w:r w:rsidR="002E4540" w:rsidRPr="00956265">
        <w:rPr>
          <w:rFonts w:asciiTheme="minorHAnsi" w:hAnsiTheme="minorHAnsi" w:cstheme="minorHAnsi"/>
          <w:b/>
          <w:i/>
          <w:sz w:val="22"/>
          <w:szCs w:val="22"/>
        </w:rPr>
        <w:t xml:space="preserve"> dela</w:t>
      </w:r>
    </w:p>
    <w:p w:rsidR="002E4540" w:rsidRPr="00956265" w:rsidRDefault="002E4540"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V ča</w:t>
      </w:r>
      <w:r w:rsidR="007B1EF9" w:rsidRPr="00956265">
        <w:rPr>
          <w:rFonts w:asciiTheme="minorHAnsi" w:hAnsiTheme="minorHAnsi" w:cstheme="minorHAnsi"/>
          <w:sz w:val="22"/>
          <w:szCs w:val="22"/>
        </w:rPr>
        <w:t xml:space="preserve">su veljavnosti teh pravil se </w:t>
      </w:r>
      <w:r w:rsidR="007B1EF9" w:rsidRPr="00956265">
        <w:rPr>
          <w:rFonts w:asciiTheme="minorHAnsi" w:hAnsiTheme="minorHAnsi" w:cstheme="minorHAnsi"/>
          <w:i/>
          <w:sz w:val="22"/>
          <w:szCs w:val="22"/>
        </w:rPr>
        <w:t>vzgojno-izobraževalno</w:t>
      </w:r>
      <w:r w:rsidR="007B1EF9" w:rsidRPr="00956265">
        <w:rPr>
          <w:rFonts w:asciiTheme="minorHAnsi" w:hAnsiTheme="minorHAnsi" w:cstheme="minorHAnsi"/>
          <w:b/>
          <w:i/>
          <w:sz w:val="22"/>
          <w:szCs w:val="22"/>
        </w:rPr>
        <w:t xml:space="preserve"> </w:t>
      </w:r>
      <w:r w:rsidRPr="00956265">
        <w:rPr>
          <w:rFonts w:asciiTheme="minorHAnsi" w:hAnsiTheme="minorHAnsi" w:cstheme="minorHAnsi"/>
          <w:sz w:val="22"/>
          <w:szCs w:val="22"/>
        </w:rPr>
        <w:t xml:space="preserve">delo v prostorih </w:t>
      </w:r>
      <w:r w:rsidR="00705F38" w:rsidRPr="00956265">
        <w:rPr>
          <w:rFonts w:asciiTheme="minorHAnsi" w:hAnsiTheme="minorHAnsi" w:cstheme="minorHAnsi"/>
          <w:sz w:val="22"/>
          <w:szCs w:val="22"/>
        </w:rPr>
        <w:t>šole</w:t>
      </w:r>
      <w:r w:rsidRPr="00956265">
        <w:rPr>
          <w:rFonts w:asciiTheme="minorHAnsi" w:hAnsiTheme="minorHAnsi" w:cstheme="minorHAnsi"/>
          <w:sz w:val="22"/>
          <w:szCs w:val="22"/>
        </w:rPr>
        <w:t xml:space="preserve"> izvaja po </w:t>
      </w:r>
      <w:r w:rsidRPr="00956265">
        <w:rPr>
          <w:rFonts w:asciiTheme="minorHAnsi" w:hAnsiTheme="minorHAnsi" w:cstheme="minorHAnsi"/>
          <w:b/>
          <w:sz w:val="22"/>
          <w:szCs w:val="22"/>
        </w:rPr>
        <w:t>obv</w:t>
      </w:r>
      <w:r w:rsidR="007B1EF9" w:rsidRPr="00956265">
        <w:rPr>
          <w:rFonts w:asciiTheme="minorHAnsi" w:hAnsiTheme="minorHAnsi" w:cstheme="minorHAnsi"/>
          <w:b/>
          <w:sz w:val="22"/>
          <w:szCs w:val="22"/>
        </w:rPr>
        <w:t>eznem in razširjenem programu.</w:t>
      </w:r>
      <w:r w:rsidR="007B1EF9" w:rsidRPr="00956265">
        <w:rPr>
          <w:rFonts w:asciiTheme="minorHAnsi" w:hAnsiTheme="minorHAnsi" w:cstheme="minorHAnsi"/>
          <w:sz w:val="22"/>
          <w:szCs w:val="22"/>
        </w:rPr>
        <w:t xml:space="preserve"> </w:t>
      </w:r>
    </w:p>
    <w:p w:rsidR="00705F38" w:rsidRPr="00956265" w:rsidRDefault="00705F38" w:rsidP="00E403F6">
      <w:pPr>
        <w:pStyle w:val="Naslov1"/>
        <w:spacing w:before="0"/>
        <w:ind w:right="-426"/>
        <w:rPr>
          <w:rFonts w:asciiTheme="minorHAnsi" w:hAnsiTheme="minorHAnsi" w:cstheme="minorHAnsi"/>
          <w:b/>
          <w:color w:val="auto"/>
          <w:sz w:val="22"/>
          <w:szCs w:val="22"/>
        </w:rPr>
      </w:pPr>
      <w:bookmarkStart w:id="2" w:name="_Toc41809807"/>
    </w:p>
    <w:p w:rsidR="00B92D8A" w:rsidRPr="00956265" w:rsidRDefault="007B1EF9" w:rsidP="00E403F6">
      <w:pPr>
        <w:pStyle w:val="Naslov1"/>
        <w:spacing w:before="0"/>
        <w:ind w:right="-426"/>
        <w:rPr>
          <w:rFonts w:asciiTheme="minorHAnsi" w:hAnsiTheme="minorHAnsi" w:cstheme="minorHAnsi"/>
          <w:b/>
          <w:color w:val="auto"/>
          <w:sz w:val="22"/>
          <w:szCs w:val="22"/>
        </w:rPr>
      </w:pPr>
      <w:r w:rsidRPr="00956265">
        <w:rPr>
          <w:rFonts w:asciiTheme="minorHAnsi" w:hAnsiTheme="minorHAnsi" w:cstheme="minorHAnsi"/>
          <w:b/>
          <w:color w:val="auto"/>
          <w:sz w:val="22"/>
          <w:szCs w:val="22"/>
        </w:rPr>
        <w:t xml:space="preserve">5. </w:t>
      </w:r>
      <w:bookmarkEnd w:id="2"/>
      <w:r w:rsidRPr="00956265">
        <w:rPr>
          <w:rFonts w:asciiTheme="minorHAnsi" w:hAnsiTheme="minorHAnsi" w:cstheme="minorHAnsi"/>
          <w:b/>
          <w:color w:val="auto"/>
          <w:sz w:val="22"/>
          <w:szCs w:val="22"/>
        </w:rPr>
        <w:t>ORGANIZACIJA OBVEZNEGA IN RAZŠIRJENEGA PROGRAMA</w:t>
      </w:r>
    </w:p>
    <w:p w:rsidR="00705F38" w:rsidRPr="00956265" w:rsidRDefault="00705F38" w:rsidP="00E403F6">
      <w:pPr>
        <w:pStyle w:val="Odstavekseznama"/>
        <w:spacing w:after="0" w:line="240" w:lineRule="auto"/>
        <w:ind w:left="0"/>
        <w:rPr>
          <w:rFonts w:asciiTheme="minorHAnsi" w:hAnsiTheme="minorHAnsi" w:cstheme="minorHAnsi"/>
          <w:bCs/>
          <w:sz w:val="22"/>
        </w:rPr>
      </w:pPr>
      <w:r w:rsidRPr="00956265">
        <w:rPr>
          <w:rFonts w:asciiTheme="minorHAnsi" w:hAnsiTheme="minorHAnsi" w:cstheme="minorHAnsi"/>
          <w:b/>
          <w:bCs/>
          <w:i/>
          <w:sz w:val="22"/>
        </w:rPr>
        <w:t>5.1 Obvezni program</w:t>
      </w:r>
    </w:p>
    <w:p w:rsidR="00705F38" w:rsidRPr="00956265" w:rsidRDefault="00705F38" w:rsidP="00E403F6">
      <w:pPr>
        <w:pStyle w:val="Odstavekseznama"/>
        <w:spacing w:after="0" w:line="240" w:lineRule="auto"/>
        <w:ind w:left="0"/>
        <w:rPr>
          <w:rFonts w:asciiTheme="minorHAnsi" w:hAnsiTheme="minorHAnsi" w:cstheme="minorHAnsi"/>
          <w:bCs/>
          <w:sz w:val="22"/>
        </w:rPr>
      </w:pPr>
      <w:r w:rsidRPr="00956265">
        <w:rPr>
          <w:rFonts w:asciiTheme="minorHAnsi" w:hAnsiTheme="minorHAnsi" w:cstheme="minorHAnsi"/>
          <w:bCs/>
          <w:sz w:val="22"/>
        </w:rPr>
        <w:t xml:space="preserve">Pouk poteka po urniku. Oddelki od 1. do 5. razreda imajo pouk v svojih matičnih učilnicah. </w:t>
      </w:r>
    </w:p>
    <w:p w:rsidR="00705F38" w:rsidRPr="00956265" w:rsidRDefault="00705F38" w:rsidP="00E403F6">
      <w:pPr>
        <w:pStyle w:val="Odstavekseznama"/>
        <w:spacing w:after="0" w:line="240" w:lineRule="auto"/>
        <w:ind w:left="0"/>
        <w:rPr>
          <w:rFonts w:asciiTheme="minorHAnsi" w:hAnsiTheme="minorHAnsi" w:cstheme="minorHAnsi"/>
          <w:bCs/>
          <w:sz w:val="22"/>
        </w:rPr>
      </w:pPr>
      <w:r w:rsidRPr="00956265">
        <w:rPr>
          <w:rFonts w:asciiTheme="minorHAnsi" w:hAnsiTheme="minorHAnsi" w:cstheme="minorHAnsi"/>
          <w:bCs/>
          <w:sz w:val="22"/>
        </w:rPr>
        <w:t>Učenci predmetne stopnje se selijo iz razreda v razred. Učenci PS nosijo maske v skupnih prostorih in v učilnici, ko pride do mešanja skupin (izbirni predmetni, dopolnilni, dodatni itd.) Učitelj poskrbi za sedežni red, pri katerem učenci iz istega oddelka sedijo skupaj oz. vsaj 1,5 m ločeno od drugega oddelka. Učenci 4. in 5. razreda nosijo maske v učilnici, ko pride do mešanja skupin (PB, NIP). Učitelj poskrbi za sedežni red, pri katerem učenci iz istega oddelka sedijo skupaj oz. vsaj 1,5 m ločeno od drugega oddelka. Po vsaki uri učitelj na PS razkuži vse mize in prezrači učilnico.</w:t>
      </w:r>
    </w:p>
    <w:p w:rsidR="00705F38" w:rsidRPr="00956265" w:rsidRDefault="00705F38" w:rsidP="00E403F6">
      <w:pPr>
        <w:pStyle w:val="Odstavekseznama"/>
        <w:spacing w:after="0" w:line="240" w:lineRule="auto"/>
        <w:ind w:left="0"/>
        <w:rPr>
          <w:rFonts w:asciiTheme="minorHAnsi" w:hAnsiTheme="minorHAnsi" w:cstheme="minorHAnsi"/>
          <w:bCs/>
          <w:sz w:val="22"/>
        </w:rPr>
      </w:pPr>
    </w:p>
    <w:p w:rsidR="00705F38" w:rsidRPr="00956265" w:rsidRDefault="00705F38" w:rsidP="00E403F6">
      <w:pPr>
        <w:pStyle w:val="Odstavekseznama"/>
        <w:spacing w:after="0" w:line="240" w:lineRule="auto"/>
        <w:ind w:left="0"/>
        <w:rPr>
          <w:rFonts w:asciiTheme="minorHAnsi" w:hAnsiTheme="minorHAnsi" w:cstheme="minorHAnsi"/>
          <w:bCs/>
          <w:sz w:val="22"/>
        </w:rPr>
      </w:pPr>
      <w:r w:rsidRPr="00956265">
        <w:rPr>
          <w:rFonts w:asciiTheme="minorHAnsi" w:hAnsiTheme="minorHAnsi" w:cstheme="minorHAnsi"/>
          <w:bCs/>
          <w:sz w:val="22"/>
        </w:rPr>
        <w:t>Učenci PS iz učilnice v učilnico hodijo eden za drugim, upoštevajo sistem kot se uporablja pri evakuaciji.</w:t>
      </w:r>
    </w:p>
    <w:p w:rsidR="00705F38" w:rsidRPr="00956265" w:rsidRDefault="00705F38" w:rsidP="00E403F6">
      <w:pPr>
        <w:pStyle w:val="Odstavekseznama"/>
        <w:spacing w:after="0" w:line="240" w:lineRule="auto"/>
        <w:ind w:left="0"/>
        <w:rPr>
          <w:rFonts w:asciiTheme="minorHAnsi" w:hAnsiTheme="minorHAnsi" w:cstheme="minorHAnsi"/>
          <w:bCs/>
          <w:sz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Pouk športa se</w:t>
      </w:r>
      <w:r w:rsidRPr="00956265">
        <w:rPr>
          <w:rFonts w:asciiTheme="minorHAnsi" w:hAnsiTheme="minorHAnsi" w:cstheme="minorHAnsi"/>
          <w:b/>
          <w:bCs/>
          <w:sz w:val="22"/>
          <w:szCs w:val="22"/>
        </w:rPr>
        <w:t xml:space="preserve"> </w:t>
      </w:r>
      <w:r w:rsidRPr="00956265">
        <w:rPr>
          <w:rFonts w:asciiTheme="minorHAnsi" w:hAnsiTheme="minorHAnsi" w:cstheme="minorHAnsi"/>
          <w:bCs/>
          <w:sz w:val="22"/>
          <w:szCs w:val="22"/>
        </w:rPr>
        <w:t xml:space="preserve">izvaja na zunanjih površinah in v športni dvorani.  Po pouku športa učitelj športa garderobe razkuži z </w:t>
      </w:r>
      <w:r w:rsidR="00956265">
        <w:rPr>
          <w:rFonts w:asciiTheme="minorHAnsi" w:hAnsiTheme="minorHAnsi" w:cstheme="minorHAnsi"/>
          <w:bCs/>
          <w:sz w:val="22"/>
          <w:szCs w:val="22"/>
        </w:rPr>
        <w:t>UV-</w:t>
      </w:r>
      <w:r w:rsidRPr="00956265">
        <w:rPr>
          <w:rFonts w:asciiTheme="minorHAnsi" w:hAnsiTheme="minorHAnsi" w:cstheme="minorHAnsi"/>
          <w:bCs/>
          <w:sz w:val="22"/>
          <w:szCs w:val="22"/>
        </w:rPr>
        <w:t xml:space="preserve">lučko. </w:t>
      </w:r>
    </w:p>
    <w:p w:rsidR="00705F38" w:rsidRPr="00956265" w:rsidRDefault="00705F38" w:rsidP="00E403F6">
      <w:pPr>
        <w:jc w:val="both"/>
        <w:rPr>
          <w:rFonts w:asciiTheme="minorHAnsi" w:hAnsiTheme="minorHAnsi" w:cstheme="minorHAnsi"/>
          <w:bCs/>
          <w:sz w:val="22"/>
          <w:szCs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Potrebščin med seboj učenci ne menjajo, svoje stvari pa vsak dan odnesejo domov (razen prvošolcev).</w:t>
      </w:r>
    </w:p>
    <w:p w:rsidR="00705F38" w:rsidRPr="00956265" w:rsidRDefault="00705F38" w:rsidP="00E403F6">
      <w:pPr>
        <w:jc w:val="both"/>
        <w:rPr>
          <w:rFonts w:asciiTheme="minorHAnsi" w:hAnsiTheme="minorHAnsi" w:cstheme="minorHAnsi"/>
          <w:bCs/>
          <w:sz w:val="22"/>
          <w:szCs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Učitelji ažurno vodijo evidenco prisotnih v dnevniku (zaradi sledljivosti stikov).</w:t>
      </w:r>
    </w:p>
    <w:p w:rsidR="00705F38" w:rsidRPr="00956265" w:rsidRDefault="00705F38" w:rsidP="00E403F6">
      <w:pPr>
        <w:jc w:val="both"/>
        <w:rPr>
          <w:rFonts w:asciiTheme="minorHAnsi" w:hAnsiTheme="minorHAnsi" w:cstheme="minorHAnsi"/>
          <w:bCs/>
          <w:sz w:val="22"/>
          <w:szCs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
          <w:sz w:val="22"/>
          <w:szCs w:val="22"/>
        </w:rPr>
        <w:t>Dopolnilni pouk in izbirni predmeti</w:t>
      </w:r>
      <w:r w:rsidRPr="00956265">
        <w:rPr>
          <w:rFonts w:asciiTheme="minorHAnsi" w:hAnsiTheme="minorHAnsi" w:cstheme="minorHAnsi"/>
          <w:bCs/>
          <w:sz w:val="22"/>
          <w:szCs w:val="22"/>
        </w:rPr>
        <w:t xml:space="preserve"> se izvajajo po urniku. Ko so pri pouku učenci iz različnih generacij, učenci nosijo maske. Ob koncu pouka učitelj razkuži uporabljene površine. </w:t>
      </w:r>
    </w:p>
    <w:p w:rsidR="00705F38" w:rsidRPr="00956265" w:rsidRDefault="00705F38" w:rsidP="00E403F6">
      <w:pPr>
        <w:jc w:val="both"/>
        <w:rPr>
          <w:rFonts w:asciiTheme="minorHAnsi" w:hAnsiTheme="minorHAnsi" w:cstheme="minorHAnsi"/>
          <w:bCs/>
          <w:sz w:val="22"/>
          <w:szCs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
          <w:bCs/>
          <w:sz w:val="22"/>
          <w:szCs w:val="22"/>
        </w:rPr>
        <w:t>DSP in ISP se izvajajo v kabinetih po predvidenem urniku.</w:t>
      </w:r>
      <w:r w:rsidRPr="00956265">
        <w:rPr>
          <w:rFonts w:asciiTheme="minorHAnsi" w:hAnsiTheme="minorHAnsi" w:cstheme="minorHAnsi"/>
          <w:bCs/>
          <w:sz w:val="22"/>
          <w:szCs w:val="22"/>
        </w:rPr>
        <w:t xml:space="preserve"> Ob zaključku individualnega ali skupinskega pouka učitelj razkuži površine, ki so jih uporabljali. </w:t>
      </w:r>
    </w:p>
    <w:p w:rsidR="00705F38" w:rsidRPr="00956265" w:rsidRDefault="00705F38" w:rsidP="00E403F6">
      <w:pPr>
        <w:jc w:val="both"/>
        <w:rPr>
          <w:rFonts w:asciiTheme="minorHAnsi" w:hAnsiTheme="minorHAnsi" w:cstheme="minorHAnsi"/>
          <w:bCs/>
          <w:sz w:val="22"/>
          <w:szCs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 xml:space="preserve">Pri morebitni udeležbi na </w:t>
      </w:r>
      <w:r w:rsidRPr="00956265">
        <w:rPr>
          <w:rFonts w:asciiTheme="minorHAnsi" w:hAnsiTheme="minorHAnsi" w:cstheme="minorHAnsi"/>
          <w:b/>
          <w:bCs/>
          <w:sz w:val="22"/>
          <w:szCs w:val="22"/>
        </w:rPr>
        <w:t>dogodkih</w:t>
      </w:r>
      <w:r w:rsidRPr="00956265">
        <w:rPr>
          <w:rFonts w:asciiTheme="minorHAnsi" w:hAnsiTheme="minorHAnsi" w:cstheme="minorHAnsi"/>
          <w:bCs/>
          <w:sz w:val="22"/>
          <w:szCs w:val="22"/>
        </w:rPr>
        <w:t xml:space="preserve"> se učenci različnih oddelkov ne mešajo med seboj in je med njimi zagotovljena ustrezna razdalja (1,5 metra do 2 metra).</w:t>
      </w:r>
    </w:p>
    <w:p w:rsidR="00705F38" w:rsidRPr="00956265" w:rsidRDefault="00705F38" w:rsidP="00E403F6">
      <w:pPr>
        <w:jc w:val="both"/>
        <w:rPr>
          <w:rFonts w:asciiTheme="minorHAnsi" w:hAnsiTheme="minorHAnsi" w:cstheme="minorHAnsi"/>
          <w:b/>
          <w:bCs/>
          <w:sz w:val="22"/>
          <w:szCs w:val="22"/>
        </w:rPr>
      </w:pPr>
    </w:p>
    <w:p w:rsidR="007F68E6" w:rsidRPr="00956265" w:rsidRDefault="007F68E6" w:rsidP="00E403F6">
      <w:pPr>
        <w:ind w:right="-426"/>
        <w:jc w:val="both"/>
        <w:rPr>
          <w:rFonts w:asciiTheme="minorHAnsi" w:hAnsiTheme="minorHAnsi" w:cstheme="minorHAnsi"/>
          <w:b/>
          <w:bCs/>
          <w:i/>
          <w:sz w:val="22"/>
          <w:szCs w:val="22"/>
        </w:rPr>
      </w:pPr>
      <w:r w:rsidRPr="00956265">
        <w:rPr>
          <w:rFonts w:asciiTheme="minorHAnsi" w:hAnsiTheme="minorHAnsi" w:cstheme="minorHAnsi"/>
          <w:b/>
          <w:bCs/>
          <w:i/>
          <w:sz w:val="22"/>
          <w:szCs w:val="22"/>
        </w:rPr>
        <w:t>5.2 Razširjeni program</w:t>
      </w: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
          <w:bCs/>
          <w:sz w:val="22"/>
          <w:szCs w:val="22"/>
        </w:rPr>
        <w:t>Dnevi dejavnosti, ekskurzije in šole v naravi</w:t>
      </w:r>
      <w:r w:rsidRPr="00956265">
        <w:rPr>
          <w:rFonts w:asciiTheme="minorHAnsi" w:hAnsiTheme="minorHAnsi" w:cstheme="minorHAnsi"/>
          <w:bCs/>
          <w:sz w:val="22"/>
          <w:szCs w:val="22"/>
        </w:rPr>
        <w:t xml:space="preserve"> se izvajajo v skladu s priporočili NIJZ. Posamezni aktivi prilagodijo izvedbo dni dejavnosti glede na trenutno epidemiološko situacijo. Dnevi dejavnosti se sicer izvajajo na šoli. </w:t>
      </w:r>
    </w:p>
    <w:p w:rsidR="007F68E6" w:rsidRPr="00956265" w:rsidRDefault="007F68E6" w:rsidP="00E403F6">
      <w:pPr>
        <w:ind w:right="-426"/>
        <w:jc w:val="both"/>
        <w:rPr>
          <w:rFonts w:asciiTheme="minorHAnsi" w:hAnsiTheme="minorHAnsi" w:cstheme="minorHAnsi"/>
          <w:bCs/>
          <w:sz w:val="22"/>
          <w:szCs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
          <w:bCs/>
          <w:sz w:val="22"/>
          <w:szCs w:val="22"/>
        </w:rPr>
        <w:t>Interesne dejavnosti</w:t>
      </w:r>
      <w:r w:rsidRPr="00956265">
        <w:rPr>
          <w:rFonts w:asciiTheme="minorHAnsi" w:hAnsiTheme="minorHAnsi" w:cstheme="minorHAnsi"/>
          <w:bCs/>
          <w:sz w:val="22"/>
          <w:szCs w:val="22"/>
        </w:rPr>
        <w:t xml:space="preserve"> se pričnejo izvajati od srede septembra. Izvajajo se v predhodno razkuženih prostorih. V kolikor ID obiskujejo učenci različnih generacij, morajo nositi maske oz. se ID izvaja izmenično za posamezne generacije.</w:t>
      </w:r>
    </w:p>
    <w:p w:rsidR="00705F38" w:rsidRPr="00956265" w:rsidRDefault="00705F38" w:rsidP="00E403F6">
      <w:pPr>
        <w:ind w:right="-426"/>
        <w:jc w:val="both"/>
        <w:rPr>
          <w:rFonts w:asciiTheme="minorHAnsi" w:hAnsiTheme="minorHAnsi" w:cstheme="minorHAnsi"/>
          <w:bCs/>
          <w:sz w:val="22"/>
          <w:szCs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
          <w:bCs/>
          <w:sz w:val="22"/>
          <w:szCs w:val="22"/>
        </w:rPr>
        <w:t>Jutranje varstvo</w:t>
      </w:r>
      <w:r w:rsidRPr="00956265">
        <w:rPr>
          <w:rFonts w:asciiTheme="minorHAnsi" w:hAnsiTheme="minorHAnsi" w:cstheme="minorHAnsi"/>
          <w:bCs/>
          <w:sz w:val="22"/>
          <w:szCs w:val="22"/>
        </w:rPr>
        <w:t xml:space="preserve"> je namenjeno predvsem prvošolcem, a sprejemamo učence prve triade. Otroke sprejemamo do 7.45. Učenci prihajajo skozi določen vhod in se takoj odpravijo v matično učilnico. Če drugi učenci RS pridejo prezgodaj v šolo, jih spustimo v njihovo učilnico. Dežurna učitelja na hodniku zagotavljata varstvo.</w:t>
      </w:r>
      <w:r w:rsidRPr="00956265">
        <w:rPr>
          <w:rFonts w:asciiTheme="minorHAnsi" w:hAnsiTheme="minorHAnsi" w:cstheme="minorHAnsi"/>
          <w:sz w:val="22"/>
          <w:szCs w:val="22"/>
        </w:rPr>
        <w:t xml:space="preserve"> </w:t>
      </w:r>
      <w:r w:rsidRPr="00956265">
        <w:rPr>
          <w:rFonts w:asciiTheme="minorHAnsi" w:hAnsiTheme="minorHAnsi" w:cstheme="minorHAnsi"/>
          <w:bCs/>
          <w:sz w:val="22"/>
          <w:szCs w:val="22"/>
        </w:rPr>
        <w:t xml:space="preserve">Učenci so ločeni po učilnicah, učitelj JV varstvo zagotavlja na hodniku. </w:t>
      </w:r>
    </w:p>
    <w:p w:rsidR="00705F38" w:rsidRPr="00956265" w:rsidRDefault="00705F38" w:rsidP="00E403F6">
      <w:pPr>
        <w:jc w:val="both"/>
        <w:rPr>
          <w:rFonts w:asciiTheme="minorHAnsi" w:hAnsiTheme="minorHAnsi" w:cstheme="minorHAnsi"/>
          <w:b/>
          <w:bCs/>
          <w:sz w:val="22"/>
          <w:szCs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
          <w:bCs/>
          <w:sz w:val="22"/>
          <w:szCs w:val="22"/>
        </w:rPr>
        <w:t>Podaljšano bivanje</w:t>
      </w:r>
      <w:r w:rsidRPr="00956265">
        <w:rPr>
          <w:rFonts w:asciiTheme="minorHAnsi" w:hAnsiTheme="minorHAnsi" w:cstheme="minorHAnsi"/>
          <w:bCs/>
          <w:sz w:val="22"/>
          <w:szCs w:val="22"/>
        </w:rPr>
        <w:t xml:space="preserve"> je organizirano po generacijah in oddelkih – učenci 1., 3., 4. in 5. razreda so skupaj, učenci 2. razreda so ločeni po oddelkih (2 skupini). Kolikor je možno, se podaljšano bivanje izvaja na zunanjih površinah.</w:t>
      </w:r>
    </w:p>
    <w:p w:rsidR="00705F38" w:rsidRPr="00956265" w:rsidRDefault="00705F38" w:rsidP="00E403F6">
      <w:pPr>
        <w:jc w:val="both"/>
        <w:rPr>
          <w:rFonts w:asciiTheme="minorHAnsi" w:hAnsiTheme="minorHAnsi" w:cstheme="minorHAnsi"/>
          <w:bCs/>
          <w:sz w:val="22"/>
          <w:szCs w:val="22"/>
        </w:rPr>
      </w:pPr>
    </w:p>
    <w:p w:rsidR="00705F38" w:rsidRPr="00956265" w:rsidRDefault="00705F38"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Učiteljice se med seboj dogovorijo na uporabo igrišč in igral, da se skupine med seboj ne mešajo.</w:t>
      </w:r>
    </w:p>
    <w:p w:rsidR="00705F38" w:rsidRPr="00956265" w:rsidRDefault="00705F38" w:rsidP="00E403F6">
      <w:pPr>
        <w:jc w:val="both"/>
        <w:rPr>
          <w:rFonts w:asciiTheme="minorHAnsi" w:hAnsiTheme="minorHAnsi" w:cstheme="minorHAnsi"/>
          <w:b/>
          <w:sz w:val="22"/>
          <w:szCs w:val="22"/>
        </w:rPr>
      </w:pPr>
    </w:p>
    <w:p w:rsidR="00705F38" w:rsidRPr="00956265" w:rsidRDefault="00705F38" w:rsidP="00E403F6">
      <w:pPr>
        <w:jc w:val="both"/>
        <w:rPr>
          <w:rFonts w:asciiTheme="minorHAnsi" w:hAnsiTheme="minorHAnsi" w:cstheme="minorHAnsi"/>
          <w:sz w:val="22"/>
          <w:szCs w:val="22"/>
        </w:rPr>
      </w:pPr>
      <w:r w:rsidRPr="00956265">
        <w:rPr>
          <w:rFonts w:asciiTheme="minorHAnsi" w:hAnsiTheme="minorHAnsi" w:cstheme="minorHAnsi"/>
          <w:sz w:val="22"/>
          <w:szCs w:val="22"/>
        </w:rPr>
        <w:t>Ob 15.25 se skupine združujejo, in sicer na igrišču, v primeru slabega vremena so v učilnicah. Starši po otroke prihajajo ob dogovorjenih urah oz. pokličejo učitelja ali potrkajo na okno.</w:t>
      </w:r>
      <w:r w:rsidR="00956265">
        <w:rPr>
          <w:rFonts w:asciiTheme="minorHAnsi" w:hAnsiTheme="minorHAnsi" w:cstheme="minorHAnsi"/>
          <w:sz w:val="22"/>
          <w:szCs w:val="22"/>
        </w:rPr>
        <w:t xml:space="preserve"> Starši ne vstopajo v šolske prostore.</w:t>
      </w:r>
    </w:p>
    <w:p w:rsidR="00705F38" w:rsidRDefault="00705F38" w:rsidP="00E403F6">
      <w:pPr>
        <w:jc w:val="both"/>
        <w:rPr>
          <w:rFonts w:asciiTheme="minorHAnsi" w:hAnsiTheme="minorHAnsi" w:cstheme="minorHAnsi"/>
          <w:b/>
          <w:sz w:val="22"/>
          <w:szCs w:val="22"/>
        </w:rPr>
      </w:pPr>
    </w:p>
    <w:p w:rsidR="00956265" w:rsidRDefault="00956265" w:rsidP="00E403F6">
      <w:pPr>
        <w:jc w:val="both"/>
        <w:rPr>
          <w:rFonts w:asciiTheme="minorHAnsi" w:hAnsiTheme="minorHAnsi" w:cstheme="minorHAnsi"/>
          <w:b/>
          <w:sz w:val="22"/>
          <w:szCs w:val="22"/>
        </w:rPr>
      </w:pPr>
    </w:p>
    <w:p w:rsidR="00956265" w:rsidRDefault="00956265" w:rsidP="00E403F6">
      <w:pPr>
        <w:jc w:val="both"/>
        <w:rPr>
          <w:rFonts w:asciiTheme="minorHAnsi" w:hAnsiTheme="minorHAnsi" w:cstheme="minorHAnsi"/>
          <w:b/>
          <w:sz w:val="22"/>
          <w:szCs w:val="22"/>
        </w:rPr>
      </w:pPr>
    </w:p>
    <w:p w:rsidR="00C4288C" w:rsidRPr="00956265" w:rsidRDefault="00C4288C" w:rsidP="00E403F6">
      <w:pPr>
        <w:jc w:val="both"/>
        <w:rPr>
          <w:rFonts w:asciiTheme="minorHAnsi" w:hAnsiTheme="minorHAnsi" w:cstheme="minorHAnsi"/>
          <w:b/>
          <w:bCs/>
          <w:sz w:val="22"/>
          <w:szCs w:val="22"/>
        </w:rPr>
      </w:pPr>
      <w:r w:rsidRPr="00956265">
        <w:rPr>
          <w:rFonts w:asciiTheme="minorHAnsi" w:hAnsiTheme="minorHAnsi" w:cstheme="minorHAnsi"/>
          <w:b/>
          <w:bCs/>
          <w:sz w:val="22"/>
          <w:szCs w:val="22"/>
        </w:rPr>
        <w:t>a) Odmor za prvo triletje</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 xml:space="preserve">Učenci od </w:t>
      </w:r>
      <w:r w:rsidRPr="00956265">
        <w:rPr>
          <w:rFonts w:asciiTheme="minorHAnsi" w:hAnsiTheme="minorHAnsi" w:cstheme="minorHAnsi"/>
          <w:sz w:val="22"/>
          <w:szCs w:val="22"/>
        </w:rPr>
        <w:t>1. do 3. razreda imajo odmor od 10.20 do 10.40, razporejeni so zunaj na treh lokacijah: igrala, igrišče za odbojko, nogometno igrišče. V primeru slabega vremena so v učilnicah in imajo odmor od 11.00 do 11.20.</w:t>
      </w:r>
      <w:r w:rsidR="00956265">
        <w:rPr>
          <w:rFonts w:asciiTheme="minorHAnsi" w:hAnsiTheme="minorHAnsi" w:cstheme="minorHAnsi"/>
          <w:sz w:val="22"/>
          <w:szCs w:val="22"/>
        </w:rPr>
        <w:t xml:space="preserve"> </w:t>
      </w:r>
      <w:r w:rsidRPr="00956265">
        <w:rPr>
          <w:rFonts w:asciiTheme="minorHAnsi" w:hAnsiTheme="minorHAnsi" w:cstheme="minorHAnsi"/>
          <w:sz w:val="22"/>
          <w:szCs w:val="22"/>
        </w:rPr>
        <w:t>Dežurstvo izvajata po dve učiteljici.</w:t>
      </w:r>
    </w:p>
    <w:p w:rsidR="00C4288C" w:rsidRPr="00956265" w:rsidRDefault="00C4288C" w:rsidP="00E403F6">
      <w:pPr>
        <w:jc w:val="both"/>
        <w:rPr>
          <w:rFonts w:asciiTheme="minorHAnsi" w:hAnsiTheme="minorHAnsi" w:cstheme="minorHAnsi"/>
          <w:bCs/>
          <w:sz w:val="22"/>
          <w:szCs w:val="22"/>
        </w:rPr>
      </w:pPr>
    </w:p>
    <w:p w:rsidR="00C4288C" w:rsidRPr="00956265" w:rsidRDefault="00C4288C" w:rsidP="00E403F6">
      <w:pPr>
        <w:jc w:val="both"/>
        <w:rPr>
          <w:rFonts w:asciiTheme="minorHAnsi" w:hAnsiTheme="minorHAnsi" w:cstheme="minorHAnsi"/>
          <w:b/>
          <w:bCs/>
          <w:sz w:val="22"/>
          <w:szCs w:val="22"/>
        </w:rPr>
      </w:pPr>
      <w:r w:rsidRPr="00956265">
        <w:rPr>
          <w:rFonts w:asciiTheme="minorHAnsi" w:hAnsiTheme="minorHAnsi" w:cstheme="minorHAnsi"/>
          <w:b/>
          <w:bCs/>
          <w:sz w:val="22"/>
          <w:szCs w:val="22"/>
        </w:rPr>
        <w:t>b) Odmor za učence od 4. do 9. razreda</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V primeru lepega vremena (brez padavin) so učenci od 11.00 do 11.20 zunaj ter v telovadnici in VND.</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Če je vreme slabo, so učenci v razredih ter v telovadnici in VND.</w:t>
      </w:r>
    </w:p>
    <w:p w:rsidR="00C4288C" w:rsidRPr="00956265" w:rsidRDefault="00C4288C" w:rsidP="00E403F6">
      <w:pPr>
        <w:jc w:val="both"/>
        <w:rPr>
          <w:rFonts w:asciiTheme="minorHAnsi" w:hAnsiTheme="minorHAnsi" w:cstheme="minorHAnsi"/>
          <w:bCs/>
          <w:sz w:val="22"/>
          <w:szCs w:val="22"/>
        </w:rPr>
      </w:pP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 xml:space="preserve">Učenci 4. in 5. razreda uporabljajo prostor ob kolesarnici in </w:t>
      </w:r>
      <w:proofErr w:type="spellStart"/>
      <w:r w:rsidRPr="00956265">
        <w:rPr>
          <w:rFonts w:asciiTheme="minorHAnsi" w:hAnsiTheme="minorHAnsi" w:cstheme="minorHAnsi"/>
          <w:bCs/>
          <w:sz w:val="22"/>
          <w:szCs w:val="22"/>
        </w:rPr>
        <w:t>skirojnici</w:t>
      </w:r>
      <w:proofErr w:type="spellEnd"/>
      <w:r w:rsidRPr="00956265">
        <w:rPr>
          <w:rFonts w:asciiTheme="minorHAnsi" w:hAnsiTheme="minorHAnsi" w:cstheme="minorHAnsi"/>
          <w:bCs/>
          <w:sz w:val="22"/>
          <w:szCs w:val="22"/>
        </w:rPr>
        <w:t>. Dežuren je en učitelj.</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Učenci od 6. do 9. razreda so na šolskem igrišču, ločeni po generacijah.</w:t>
      </w:r>
    </w:p>
    <w:p w:rsidR="00C4288C" w:rsidRPr="00956265" w:rsidRDefault="00C4288C" w:rsidP="00E403F6">
      <w:pPr>
        <w:jc w:val="both"/>
        <w:rPr>
          <w:rFonts w:asciiTheme="minorHAnsi" w:hAnsiTheme="minorHAnsi" w:cstheme="minorHAnsi"/>
          <w:bCs/>
          <w:sz w:val="22"/>
          <w:szCs w:val="22"/>
        </w:rPr>
      </w:pP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Izmenično uporabljajo telovadnico in VND (po tri generacije pa so zunaj):</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ob ponedeljkih šestošolci (dva razreda s pregrado v telovadnici, eden v VND),</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ob torkih sedmošolci (dva razreda s pregrado v telovadnici, eden v VND),</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 xml:space="preserve">ob sredah osmošolci (dva razreda s pregrado v telovadnici, eden v VND), </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ob četrtkih devetošolci (dva razreda s pregrado v telovadnici, eden v VND),</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ob petkih imajo v prvem polletju petošolci telovadnico, v drugem polletju pa četrtošolci.</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Dežurni učitelji za učence od 6. do 9. razreda so trije. Skrbijo, da ob odhajanju na igrišče in prihajanju z njega ne prihaja do mešanja in da učenci nosijo maske.</w:t>
      </w:r>
    </w:p>
    <w:p w:rsidR="00C4288C" w:rsidRPr="00956265" w:rsidRDefault="00C4288C" w:rsidP="00E403F6">
      <w:pPr>
        <w:jc w:val="both"/>
        <w:rPr>
          <w:rFonts w:asciiTheme="minorHAnsi" w:hAnsiTheme="minorHAnsi" w:cstheme="minorHAnsi"/>
          <w:bCs/>
          <w:sz w:val="22"/>
          <w:szCs w:val="22"/>
        </w:rPr>
      </w:pPr>
    </w:p>
    <w:p w:rsidR="00C4288C" w:rsidRPr="00956265" w:rsidRDefault="00C4288C" w:rsidP="00E403F6">
      <w:pPr>
        <w:jc w:val="both"/>
        <w:rPr>
          <w:rFonts w:asciiTheme="minorHAnsi" w:hAnsiTheme="minorHAnsi" w:cstheme="minorHAnsi"/>
          <w:sz w:val="22"/>
          <w:szCs w:val="22"/>
        </w:rPr>
      </w:pPr>
      <w:r w:rsidRPr="00956265">
        <w:rPr>
          <w:rFonts w:asciiTheme="minorHAnsi" w:hAnsiTheme="minorHAnsi" w:cstheme="minorHAnsi"/>
          <w:sz w:val="22"/>
          <w:szCs w:val="22"/>
        </w:rPr>
        <w:t>Na podružnicah učenci ob lepem vremenu uporabljajo zunanje površine okoli šole, pri čemer so ločeni po generacijah. V primeru slabega vremena so v učilnicah.</w:t>
      </w:r>
    </w:p>
    <w:p w:rsidR="00C4288C" w:rsidRPr="00956265" w:rsidRDefault="00C4288C" w:rsidP="00E403F6">
      <w:pPr>
        <w:rPr>
          <w:rFonts w:asciiTheme="minorHAnsi" w:hAnsiTheme="minorHAnsi" w:cstheme="minorHAnsi"/>
          <w:b/>
          <w:sz w:val="22"/>
          <w:szCs w:val="22"/>
        </w:rPr>
      </w:pPr>
    </w:p>
    <w:p w:rsidR="00C4288C" w:rsidRPr="00956265" w:rsidRDefault="00C4288C" w:rsidP="00E403F6">
      <w:pPr>
        <w:jc w:val="both"/>
        <w:rPr>
          <w:rFonts w:asciiTheme="minorHAnsi" w:hAnsiTheme="minorHAnsi" w:cstheme="minorHAnsi"/>
          <w:sz w:val="22"/>
          <w:szCs w:val="22"/>
        </w:rPr>
      </w:pPr>
      <w:r w:rsidRPr="00956265">
        <w:rPr>
          <w:rFonts w:asciiTheme="minorHAnsi" w:hAnsiTheme="minorHAnsi" w:cstheme="minorHAnsi"/>
          <w:sz w:val="22"/>
          <w:szCs w:val="22"/>
        </w:rPr>
        <w:t>Šola vodi evidenco zunanjih obiskovalcev šole. Zunanji obiskovalci si morajo ob prihodu v šolo/razred razkužiti roke in nositi masko. Vstopajo skozi glavni vhod (drsna vrata). Če je obisk že vnaprej napovedan in določen (npr. roditeljski sestanki) evidenco vodi razrednik.</w:t>
      </w:r>
    </w:p>
    <w:p w:rsidR="00B92D8A" w:rsidRPr="00956265" w:rsidRDefault="00B92D8A" w:rsidP="00E403F6">
      <w:pPr>
        <w:ind w:right="-426"/>
        <w:jc w:val="both"/>
        <w:rPr>
          <w:rFonts w:asciiTheme="minorHAnsi" w:hAnsiTheme="minorHAnsi" w:cstheme="minorHAnsi"/>
          <w:b/>
          <w:sz w:val="22"/>
          <w:szCs w:val="22"/>
        </w:rPr>
      </w:pPr>
      <w:bookmarkStart w:id="3" w:name="_Toc40008779"/>
    </w:p>
    <w:p w:rsidR="00192165" w:rsidRPr="00956265" w:rsidRDefault="00956265" w:rsidP="00E403F6">
      <w:pPr>
        <w:ind w:right="-426"/>
        <w:jc w:val="both"/>
        <w:rPr>
          <w:rFonts w:asciiTheme="minorHAnsi" w:hAnsiTheme="minorHAnsi" w:cstheme="minorHAnsi"/>
          <w:sz w:val="22"/>
          <w:szCs w:val="22"/>
        </w:rPr>
      </w:pPr>
      <w:r>
        <w:rPr>
          <w:rFonts w:asciiTheme="minorHAnsi" w:hAnsiTheme="minorHAnsi" w:cstheme="minorHAnsi"/>
          <w:b/>
          <w:sz w:val="22"/>
          <w:szCs w:val="22"/>
        </w:rPr>
        <w:t>6</w:t>
      </w:r>
      <w:r w:rsidR="00192165" w:rsidRPr="00956265">
        <w:rPr>
          <w:rFonts w:asciiTheme="minorHAnsi" w:hAnsiTheme="minorHAnsi" w:cstheme="minorHAnsi"/>
          <w:b/>
          <w:sz w:val="22"/>
          <w:szCs w:val="22"/>
        </w:rPr>
        <w:t xml:space="preserve">. </w:t>
      </w:r>
      <w:bookmarkEnd w:id="3"/>
      <w:r w:rsidR="001F445B" w:rsidRPr="00956265">
        <w:rPr>
          <w:rFonts w:asciiTheme="minorHAnsi" w:hAnsiTheme="minorHAnsi" w:cstheme="minorHAnsi"/>
          <w:b/>
          <w:sz w:val="22"/>
          <w:szCs w:val="22"/>
        </w:rPr>
        <w:t>VSTOPANJE V ŠOLO/IZSTOPANJE IZ ŠOLE/GIBANJE PO ŠOLI</w:t>
      </w:r>
    </w:p>
    <w:p w:rsidR="00192165" w:rsidRPr="00956265" w:rsidRDefault="00956265" w:rsidP="00E403F6">
      <w:pPr>
        <w:ind w:right="-426"/>
        <w:rPr>
          <w:rFonts w:asciiTheme="minorHAnsi" w:hAnsiTheme="minorHAnsi" w:cstheme="minorHAnsi"/>
          <w:b/>
          <w:i/>
          <w:sz w:val="22"/>
          <w:szCs w:val="22"/>
        </w:rPr>
      </w:pPr>
      <w:r>
        <w:rPr>
          <w:rFonts w:asciiTheme="minorHAnsi" w:hAnsiTheme="minorHAnsi" w:cstheme="minorHAnsi"/>
          <w:b/>
          <w:i/>
          <w:sz w:val="22"/>
          <w:szCs w:val="22"/>
        </w:rPr>
        <w:t>6</w:t>
      </w:r>
      <w:r w:rsidR="001F445B" w:rsidRPr="00956265">
        <w:rPr>
          <w:rFonts w:asciiTheme="minorHAnsi" w:hAnsiTheme="minorHAnsi" w:cstheme="minorHAnsi"/>
          <w:b/>
          <w:i/>
          <w:sz w:val="22"/>
          <w:szCs w:val="22"/>
        </w:rPr>
        <w:t>.1</w:t>
      </w:r>
      <w:r w:rsidR="001A15CD" w:rsidRPr="00956265">
        <w:rPr>
          <w:rFonts w:asciiTheme="minorHAnsi" w:hAnsiTheme="minorHAnsi" w:cstheme="minorHAnsi"/>
          <w:b/>
          <w:i/>
          <w:sz w:val="22"/>
          <w:szCs w:val="22"/>
        </w:rPr>
        <w:t xml:space="preserve"> </w:t>
      </w:r>
      <w:r w:rsidR="001F445B" w:rsidRPr="00956265">
        <w:rPr>
          <w:rFonts w:asciiTheme="minorHAnsi" w:hAnsiTheme="minorHAnsi" w:cstheme="minorHAnsi"/>
          <w:b/>
          <w:i/>
          <w:sz w:val="22"/>
          <w:szCs w:val="22"/>
        </w:rPr>
        <w:t xml:space="preserve">Vstopanje </w:t>
      </w:r>
      <w:r w:rsidR="00B92D8A" w:rsidRPr="00956265">
        <w:rPr>
          <w:rFonts w:asciiTheme="minorHAnsi" w:hAnsiTheme="minorHAnsi" w:cstheme="minorHAnsi"/>
          <w:b/>
          <w:i/>
          <w:sz w:val="22"/>
          <w:szCs w:val="22"/>
        </w:rPr>
        <w:t>v šolo</w:t>
      </w:r>
    </w:p>
    <w:p w:rsidR="00B92D8A" w:rsidRPr="00956265" w:rsidRDefault="00B92D8A"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Priporočamo peš hojo, kolesarjenja za učence, ki imajo kole</w:t>
      </w:r>
      <w:r w:rsidR="00690022" w:rsidRPr="00956265">
        <w:rPr>
          <w:rFonts w:asciiTheme="minorHAnsi" w:hAnsiTheme="minorHAnsi" w:cstheme="minorHAnsi"/>
          <w:sz w:val="22"/>
          <w:szCs w:val="22"/>
        </w:rPr>
        <w:t xml:space="preserve">sarski izpit, tudi individualni </w:t>
      </w:r>
      <w:r w:rsidRPr="00956265">
        <w:rPr>
          <w:rFonts w:asciiTheme="minorHAnsi" w:hAnsiTheme="minorHAnsi" w:cstheme="minorHAnsi"/>
          <w:sz w:val="22"/>
          <w:szCs w:val="22"/>
        </w:rPr>
        <w:t>prevoz s strani staršev (brez združevanja učencev).</w:t>
      </w:r>
    </w:p>
    <w:p w:rsidR="001F445B" w:rsidRPr="00956265" w:rsidRDefault="001F445B" w:rsidP="00E403F6">
      <w:pPr>
        <w:ind w:right="-426"/>
        <w:jc w:val="both"/>
        <w:rPr>
          <w:rFonts w:asciiTheme="minorHAnsi" w:hAnsiTheme="minorHAnsi" w:cstheme="minorHAnsi"/>
          <w:b/>
          <w:sz w:val="22"/>
          <w:szCs w:val="22"/>
        </w:rPr>
      </w:pPr>
    </w:p>
    <w:p w:rsidR="00C4288C" w:rsidRPr="00956265" w:rsidRDefault="00C4288C" w:rsidP="00E403F6">
      <w:pPr>
        <w:tabs>
          <w:tab w:val="left" w:pos="-720"/>
          <w:tab w:val="left" w:pos="0"/>
          <w:tab w:val="left" w:pos="720"/>
          <w:tab w:val="left" w:pos="1440"/>
          <w:tab w:val="left" w:pos="2160"/>
          <w:tab w:val="left" w:pos="2880"/>
          <w:tab w:val="left" w:pos="3600"/>
          <w:tab w:val="left" w:pos="4320"/>
        </w:tabs>
        <w:autoSpaceDE w:val="0"/>
        <w:autoSpaceDN w:val="0"/>
        <w:adjustRightInd w:val="0"/>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Učenci v šolski objekt </w:t>
      </w:r>
      <w:r w:rsidRPr="00956265">
        <w:rPr>
          <w:rFonts w:asciiTheme="minorHAnsi" w:hAnsiTheme="minorHAnsi" w:cstheme="minorHAnsi"/>
          <w:b/>
          <w:sz w:val="22"/>
          <w:szCs w:val="22"/>
        </w:rPr>
        <w:t>vstopajo posamično</w:t>
      </w:r>
      <w:r w:rsidRPr="00956265">
        <w:rPr>
          <w:rFonts w:asciiTheme="minorHAnsi" w:hAnsiTheme="minorHAnsi" w:cstheme="minorHAnsi"/>
          <w:sz w:val="22"/>
          <w:szCs w:val="22"/>
        </w:rPr>
        <w:t xml:space="preserve">. Pri tem ohranjajo </w:t>
      </w:r>
      <w:r w:rsidRPr="00956265">
        <w:rPr>
          <w:rFonts w:asciiTheme="minorHAnsi" w:hAnsiTheme="minorHAnsi" w:cstheme="minorHAnsi"/>
          <w:b/>
          <w:sz w:val="22"/>
          <w:szCs w:val="22"/>
        </w:rPr>
        <w:t>1,5 do 2 metrsko medosebno razdaljo</w:t>
      </w:r>
      <w:r w:rsidRPr="00956265">
        <w:rPr>
          <w:rFonts w:asciiTheme="minorHAnsi" w:hAnsiTheme="minorHAnsi" w:cstheme="minorHAnsi"/>
          <w:sz w:val="22"/>
          <w:szCs w:val="22"/>
        </w:rPr>
        <w:t xml:space="preserve">. </w:t>
      </w:r>
    </w:p>
    <w:p w:rsidR="00C4288C" w:rsidRPr="00956265" w:rsidRDefault="00C4288C" w:rsidP="00E403F6">
      <w:pPr>
        <w:tabs>
          <w:tab w:val="left" w:pos="-720"/>
          <w:tab w:val="left" w:pos="0"/>
          <w:tab w:val="left" w:pos="720"/>
          <w:tab w:val="left" w:pos="1440"/>
          <w:tab w:val="left" w:pos="2160"/>
          <w:tab w:val="left" w:pos="2880"/>
          <w:tab w:val="left" w:pos="3600"/>
          <w:tab w:val="left" w:pos="4320"/>
        </w:tabs>
        <w:autoSpaceDE w:val="0"/>
        <w:autoSpaceDN w:val="0"/>
        <w:adjustRightInd w:val="0"/>
        <w:ind w:right="-426"/>
        <w:rPr>
          <w:rFonts w:asciiTheme="minorHAnsi" w:hAnsiTheme="minorHAnsi" w:cstheme="minorHAnsi"/>
          <w:color w:val="FF0000"/>
          <w:sz w:val="22"/>
          <w:szCs w:val="22"/>
        </w:rPr>
      </w:pPr>
    </w:p>
    <w:p w:rsidR="00C4288C" w:rsidRPr="00956265" w:rsidRDefault="00C4288C" w:rsidP="00E403F6">
      <w:pPr>
        <w:tabs>
          <w:tab w:val="left" w:pos="-720"/>
          <w:tab w:val="left" w:pos="0"/>
          <w:tab w:val="left" w:pos="720"/>
          <w:tab w:val="left" w:pos="1440"/>
          <w:tab w:val="left" w:pos="2160"/>
          <w:tab w:val="left" w:pos="2880"/>
          <w:tab w:val="left" w:pos="3600"/>
          <w:tab w:val="left" w:pos="4320"/>
        </w:tabs>
        <w:autoSpaceDE w:val="0"/>
        <w:autoSpaceDN w:val="0"/>
        <w:adjustRightInd w:val="0"/>
        <w:ind w:right="-426"/>
        <w:rPr>
          <w:rFonts w:asciiTheme="minorHAnsi" w:hAnsiTheme="minorHAnsi" w:cstheme="minorHAnsi"/>
          <w:b/>
          <w:sz w:val="22"/>
          <w:szCs w:val="22"/>
        </w:rPr>
      </w:pPr>
      <w:r w:rsidRPr="00956265">
        <w:rPr>
          <w:rFonts w:asciiTheme="minorHAnsi" w:hAnsiTheme="minorHAnsi" w:cstheme="minorHAnsi"/>
          <w:b/>
          <w:sz w:val="22"/>
          <w:szCs w:val="22"/>
        </w:rPr>
        <w:t>Vsi učenci šole si ob vstopu v učilnico umijejo roke.</w:t>
      </w:r>
    </w:p>
    <w:p w:rsidR="00C4288C" w:rsidRPr="00956265" w:rsidRDefault="00C4288C" w:rsidP="00E403F6">
      <w:pPr>
        <w:ind w:right="-426"/>
        <w:jc w:val="both"/>
        <w:rPr>
          <w:rFonts w:asciiTheme="minorHAnsi" w:hAnsiTheme="minorHAnsi" w:cstheme="minorHAnsi"/>
          <w:b/>
          <w:sz w:val="22"/>
          <w:szCs w:val="22"/>
        </w:rPr>
      </w:pP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 xml:space="preserve">Učenci v šolo vstopajo na ločenih vhodih: </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stranski vhod pri učilnicah 1. razred: učenci od 1. do 3. razreda, za pouk uporabljajo svoje matične učilnice;</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vhod pri kuhinji: učenci 4. in 5. razreda, za pouk uporabljajo svoje matične učilnice;</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glavni vhod (drsna vrata): učenci 6. a, 7. a, 9. c;</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vhod skozi atrij (s šolskega igrišča): učenci 6. b, 7. b, 7. c;</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vhod pri zobni ambulanti: učenci 8. a, 8. c, 9. b;</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w:t>
      </w:r>
      <w:r w:rsidRPr="00956265">
        <w:rPr>
          <w:rFonts w:asciiTheme="minorHAnsi" w:hAnsiTheme="minorHAnsi" w:cstheme="minorHAnsi"/>
          <w:bCs/>
          <w:sz w:val="22"/>
          <w:szCs w:val="22"/>
        </w:rPr>
        <w:tab/>
        <w:t xml:space="preserve">stranski vhod pri učilnici slovenščine: učenci 6. c, 8. b, 9. a. </w:t>
      </w: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Učenci ne uporabljajo garderob, obutev in oblačila pustijo pred matično učilnico.</w:t>
      </w:r>
    </w:p>
    <w:p w:rsidR="00C4288C" w:rsidRPr="00956265" w:rsidRDefault="00C4288C" w:rsidP="00E403F6">
      <w:pPr>
        <w:jc w:val="both"/>
        <w:rPr>
          <w:rFonts w:asciiTheme="minorHAnsi" w:hAnsiTheme="minorHAnsi" w:cstheme="minorHAnsi"/>
          <w:bCs/>
          <w:sz w:val="22"/>
          <w:szCs w:val="22"/>
        </w:rPr>
      </w:pPr>
    </w:p>
    <w:p w:rsidR="00C4288C" w:rsidRPr="00956265" w:rsidRDefault="00C4288C"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Učenci podružničnih šol vstopajo skozi glavna vhoda. Garderobe lahko uporabljajo. Pouk imajo v svojih matičnih učilnicah. V Dupljah vrtčevski otroci s starši vstopajo skozi svoj vhod.</w:t>
      </w:r>
    </w:p>
    <w:p w:rsidR="001F445B" w:rsidRPr="00956265" w:rsidRDefault="001F445B" w:rsidP="00E403F6">
      <w:pPr>
        <w:ind w:right="-426"/>
        <w:rPr>
          <w:rFonts w:asciiTheme="minorHAnsi" w:hAnsiTheme="minorHAnsi" w:cstheme="minorHAnsi"/>
          <w:b/>
          <w:sz w:val="22"/>
          <w:szCs w:val="22"/>
        </w:rPr>
      </w:pPr>
    </w:p>
    <w:p w:rsidR="001F445B" w:rsidRPr="00956265" w:rsidRDefault="001F445B" w:rsidP="00E403F6">
      <w:pPr>
        <w:ind w:right="-426"/>
        <w:rPr>
          <w:rFonts w:asciiTheme="minorHAnsi" w:hAnsiTheme="minorHAnsi" w:cstheme="minorHAnsi"/>
          <w:bCs/>
          <w:sz w:val="22"/>
          <w:szCs w:val="22"/>
        </w:rPr>
      </w:pPr>
      <w:r w:rsidRPr="00956265">
        <w:rPr>
          <w:rFonts w:asciiTheme="minorHAnsi" w:hAnsiTheme="minorHAnsi" w:cstheme="minorHAnsi"/>
          <w:b/>
          <w:bCs/>
          <w:sz w:val="22"/>
          <w:szCs w:val="22"/>
          <w:shd w:val="clear" w:color="auto" w:fill="FFFFFF"/>
        </w:rPr>
        <w:t>Učitelji</w:t>
      </w:r>
      <w:r w:rsidRPr="00956265">
        <w:rPr>
          <w:rFonts w:asciiTheme="minorHAnsi" w:hAnsiTheme="minorHAnsi" w:cstheme="minorHAnsi"/>
          <w:bCs/>
          <w:sz w:val="22"/>
          <w:szCs w:val="22"/>
        </w:rPr>
        <w:t xml:space="preserve"> so v učilnici 10 minut pred začetkom predure oz. prve ure pouka. </w:t>
      </w:r>
      <w:r w:rsidR="00C4288C" w:rsidRPr="00956265">
        <w:rPr>
          <w:rFonts w:asciiTheme="minorHAnsi" w:hAnsiTheme="minorHAnsi" w:cstheme="minorHAnsi"/>
          <w:bCs/>
          <w:sz w:val="22"/>
          <w:szCs w:val="22"/>
        </w:rPr>
        <w:t xml:space="preserve"> </w:t>
      </w:r>
      <w:r w:rsidR="00DE38CC" w:rsidRPr="00956265">
        <w:rPr>
          <w:rFonts w:asciiTheme="minorHAnsi" w:hAnsiTheme="minorHAnsi" w:cstheme="minorHAnsi"/>
          <w:b/>
          <w:sz w:val="22"/>
          <w:szCs w:val="22"/>
        </w:rPr>
        <w:t>Zaposleni</w:t>
      </w:r>
      <w:r w:rsidR="00DE38CC" w:rsidRPr="00956265">
        <w:rPr>
          <w:rFonts w:asciiTheme="minorHAnsi" w:hAnsiTheme="minorHAnsi" w:cstheme="minorHAnsi"/>
          <w:sz w:val="22"/>
          <w:szCs w:val="22"/>
        </w:rPr>
        <w:t xml:space="preserve"> </w:t>
      </w:r>
      <w:r w:rsidR="00C4288C" w:rsidRPr="00956265">
        <w:rPr>
          <w:rFonts w:asciiTheme="minorHAnsi" w:hAnsiTheme="minorHAnsi" w:cstheme="minorHAnsi"/>
          <w:sz w:val="22"/>
          <w:szCs w:val="22"/>
        </w:rPr>
        <w:t>si ob vhodu v stavo</w:t>
      </w:r>
      <w:r w:rsidRPr="00956265">
        <w:rPr>
          <w:rFonts w:asciiTheme="minorHAnsi" w:hAnsiTheme="minorHAnsi" w:cstheme="minorHAnsi"/>
          <w:sz w:val="22"/>
          <w:szCs w:val="22"/>
        </w:rPr>
        <w:t xml:space="preserve"> razkužijo roke</w:t>
      </w:r>
      <w:r w:rsidR="00C4288C" w:rsidRPr="00956265">
        <w:rPr>
          <w:rFonts w:asciiTheme="minorHAnsi" w:hAnsiTheme="minorHAnsi" w:cstheme="minorHAnsi"/>
          <w:sz w:val="22"/>
          <w:szCs w:val="22"/>
        </w:rPr>
        <w:t>/umijejo</w:t>
      </w:r>
      <w:r w:rsidRPr="00956265">
        <w:rPr>
          <w:rFonts w:asciiTheme="minorHAnsi" w:hAnsiTheme="minorHAnsi" w:cstheme="minorHAnsi"/>
          <w:sz w:val="22"/>
          <w:szCs w:val="22"/>
        </w:rPr>
        <w:t xml:space="preserve"> in nadenejo masko.</w:t>
      </w:r>
    </w:p>
    <w:p w:rsidR="001F445B" w:rsidRPr="00956265" w:rsidRDefault="001F445B" w:rsidP="00E403F6">
      <w:pPr>
        <w:pStyle w:val="Pripombabesedilo"/>
        <w:ind w:right="-426"/>
        <w:rPr>
          <w:rFonts w:asciiTheme="minorHAnsi" w:hAnsiTheme="minorHAnsi" w:cstheme="minorHAnsi"/>
          <w:b/>
          <w:sz w:val="22"/>
          <w:szCs w:val="22"/>
        </w:rPr>
      </w:pPr>
    </w:p>
    <w:p w:rsidR="00ED3B1B" w:rsidRPr="00956265" w:rsidRDefault="00956265" w:rsidP="00E403F6">
      <w:pPr>
        <w:ind w:right="-426"/>
        <w:jc w:val="both"/>
        <w:rPr>
          <w:rFonts w:asciiTheme="minorHAnsi" w:hAnsiTheme="minorHAnsi" w:cstheme="minorHAnsi"/>
          <w:b/>
          <w:i/>
          <w:sz w:val="22"/>
          <w:szCs w:val="22"/>
        </w:rPr>
      </w:pPr>
      <w:r>
        <w:rPr>
          <w:rFonts w:asciiTheme="minorHAnsi" w:hAnsiTheme="minorHAnsi" w:cstheme="minorHAnsi"/>
          <w:b/>
          <w:i/>
          <w:sz w:val="22"/>
          <w:szCs w:val="22"/>
        </w:rPr>
        <w:t>6</w:t>
      </w:r>
      <w:r w:rsidR="001F445B" w:rsidRPr="00956265">
        <w:rPr>
          <w:rFonts w:asciiTheme="minorHAnsi" w:hAnsiTheme="minorHAnsi" w:cstheme="minorHAnsi"/>
          <w:b/>
          <w:i/>
          <w:sz w:val="22"/>
          <w:szCs w:val="22"/>
        </w:rPr>
        <w:t>.2</w:t>
      </w:r>
      <w:r w:rsidR="005E78B9" w:rsidRPr="00956265">
        <w:rPr>
          <w:rFonts w:asciiTheme="minorHAnsi" w:hAnsiTheme="minorHAnsi" w:cstheme="minorHAnsi"/>
          <w:b/>
          <w:i/>
          <w:sz w:val="22"/>
          <w:szCs w:val="22"/>
        </w:rPr>
        <w:t xml:space="preserve"> </w:t>
      </w:r>
      <w:r w:rsidR="001D0B4A" w:rsidRPr="00956265">
        <w:rPr>
          <w:rFonts w:asciiTheme="minorHAnsi" w:hAnsiTheme="minorHAnsi" w:cstheme="minorHAnsi"/>
          <w:b/>
          <w:i/>
          <w:sz w:val="22"/>
          <w:szCs w:val="22"/>
        </w:rPr>
        <w:t>Odhod domov</w:t>
      </w:r>
    </w:p>
    <w:p w:rsidR="00C4288C" w:rsidRPr="00956265" w:rsidRDefault="00C4288C" w:rsidP="00E403F6">
      <w:pPr>
        <w:ind w:right="-426"/>
        <w:jc w:val="both"/>
        <w:rPr>
          <w:rFonts w:asciiTheme="minorHAnsi" w:hAnsiTheme="minorHAnsi" w:cstheme="minorHAnsi"/>
          <w:bCs/>
          <w:sz w:val="22"/>
          <w:szCs w:val="22"/>
        </w:rPr>
      </w:pPr>
      <w:r w:rsidRPr="00956265">
        <w:rPr>
          <w:rFonts w:asciiTheme="minorHAnsi" w:hAnsiTheme="minorHAnsi" w:cstheme="minorHAnsi"/>
          <w:bCs/>
          <w:sz w:val="22"/>
          <w:szCs w:val="22"/>
        </w:rPr>
        <w:t>Učenci sami zapustijo šolo. V podaljšanem bivanju se starši in učiteljica dogovorijo za način prevzema otroka – starši v šolo ne vstopajo.</w:t>
      </w:r>
    </w:p>
    <w:p w:rsidR="009E7CAA" w:rsidRPr="00956265" w:rsidRDefault="004710A3"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lastRenderedPageBreak/>
        <w:t xml:space="preserve">Od 15.30 dalje </w:t>
      </w:r>
      <w:r w:rsidR="00C4288C" w:rsidRPr="00956265">
        <w:rPr>
          <w:rFonts w:asciiTheme="minorHAnsi" w:hAnsiTheme="minorHAnsi" w:cstheme="minorHAnsi"/>
          <w:sz w:val="22"/>
          <w:szCs w:val="22"/>
        </w:rPr>
        <w:t>so</w:t>
      </w:r>
      <w:r w:rsidRPr="00956265">
        <w:rPr>
          <w:rFonts w:asciiTheme="minorHAnsi" w:hAnsiTheme="minorHAnsi" w:cstheme="minorHAnsi"/>
          <w:sz w:val="22"/>
          <w:szCs w:val="22"/>
        </w:rPr>
        <w:t xml:space="preserve"> vse </w:t>
      </w:r>
      <w:r w:rsidR="00C4288C" w:rsidRPr="00956265">
        <w:rPr>
          <w:rFonts w:asciiTheme="minorHAnsi" w:hAnsiTheme="minorHAnsi" w:cstheme="minorHAnsi"/>
          <w:sz w:val="22"/>
          <w:szCs w:val="22"/>
        </w:rPr>
        <w:t xml:space="preserve">skupine PB na zunanji površini, in sicer tako, da sem med seboj ne mešajo. </w:t>
      </w:r>
      <w:r w:rsidR="009E7CAA" w:rsidRPr="00956265">
        <w:rPr>
          <w:rFonts w:asciiTheme="minorHAnsi" w:hAnsiTheme="minorHAnsi" w:cstheme="minorHAnsi"/>
          <w:sz w:val="22"/>
          <w:szCs w:val="22"/>
        </w:rPr>
        <w:t xml:space="preserve">V primeru slabega vremena, so učenci v učilnicah. </w:t>
      </w:r>
    </w:p>
    <w:p w:rsidR="00C4288C" w:rsidRPr="00956265" w:rsidRDefault="00C4288C" w:rsidP="00E403F6">
      <w:pPr>
        <w:ind w:right="-426"/>
        <w:jc w:val="both"/>
        <w:rPr>
          <w:rFonts w:asciiTheme="minorHAnsi" w:hAnsiTheme="minorHAnsi" w:cstheme="minorHAnsi"/>
          <w:color w:val="BF8F00"/>
          <w:sz w:val="22"/>
          <w:szCs w:val="22"/>
        </w:rPr>
      </w:pPr>
    </w:p>
    <w:p w:rsidR="001F445B" w:rsidRPr="00956265" w:rsidRDefault="005422A4" w:rsidP="00E403F6">
      <w:pPr>
        <w:ind w:right="-426"/>
        <w:rPr>
          <w:rFonts w:asciiTheme="minorHAnsi" w:hAnsiTheme="minorHAnsi" w:cstheme="minorHAnsi"/>
          <w:bCs/>
          <w:sz w:val="22"/>
          <w:szCs w:val="22"/>
        </w:rPr>
      </w:pPr>
      <w:r w:rsidRPr="00956265">
        <w:rPr>
          <w:rFonts w:asciiTheme="minorHAnsi" w:hAnsiTheme="minorHAnsi" w:cstheme="minorHAnsi"/>
          <w:sz w:val="22"/>
          <w:szCs w:val="22"/>
        </w:rPr>
        <w:t>U</w:t>
      </w:r>
      <w:r w:rsidR="00722B78" w:rsidRPr="00956265">
        <w:rPr>
          <w:rFonts w:asciiTheme="minorHAnsi" w:hAnsiTheme="minorHAnsi" w:cstheme="minorHAnsi"/>
          <w:sz w:val="22"/>
          <w:szCs w:val="22"/>
        </w:rPr>
        <w:t xml:space="preserve">čenci, ki </w:t>
      </w:r>
      <w:r w:rsidR="00722B78" w:rsidRPr="00956265">
        <w:rPr>
          <w:rFonts w:asciiTheme="minorHAnsi" w:hAnsiTheme="minorHAnsi" w:cstheme="minorHAnsi"/>
          <w:b/>
          <w:sz w:val="22"/>
          <w:szCs w:val="22"/>
        </w:rPr>
        <w:t>odhajajo domov sami</w:t>
      </w:r>
      <w:r w:rsidR="00722B78" w:rsidRPr="00956265">
        <w:rPr>
          <w:rFonts w:asciiTheme="minorHAnsi" w:hAnsiTheme="minorHAnsi" w:cstheme="minorHAnsi"/>
          <w:sz w:val="22"/>
          <w:szCs w:val="22"/>
        </w:rPr>
        <w:t xml:space="preserve">, </w:t>
      </w:r>
      <w:r w:rsidR="00722B78" w:rsidRPr="00956265">
        <w:rPr>
          <w:rFonts w:asciiTheme="minorHAnsi" w:hAnsiTheme="minorHAnsi" w:cstheme="minorHAnsi"/>
          <w:b/>
          <w:sz w:val="22"/>
          <w:szCs w:val="22"/>
        </w:rPr>
        <w:t>izstopajo iz šole posamično</w:t>
      </w:r>
      <w:r w:rsidR="001F445B" w:rsidRPr="00956265">
        <w:rPr>
          <w:rFonts w:asciiTheme="minorHAnsi" w:hAnsiTheme="minorHAnsi" w:cstheme="minorHAnsi"/>
          <w:b/>
          <w:sz w:val="22"/>
          <w:szCs w:val="22"/>
        </w:rPr>
        <w:t>,</w:t>
      </w:r>
      <w:r w:rsidR="00722B78" w:rsidRPr="00956265">
        <w:rPr>
          <w:rFonts w:asciiTheme="minorHAnsi" w:hAnsiTheme="minorHAnsi" w:cstheme="minorHAnsi"/>
          <w:b/>
          <w:sz w:val="22"/>
          <w:szCs w:val="22"/>
        </w:rPr>
        <w:t xml:space="preserve"> </w:t>
      </w:r>
      <w:r w:rsidR="001F445B" w:rsidRPr="00956265">
        <w:rPr>
          <w:rFonts w:asciiTheme="minorHAnsi" w:hAnsiTheme="minorHAnsi" w:cstheme="minorHAnsi"/>
          <w:b/>
          <w:bCs/>
          <w:sz w:val="22"/>
          <w:szCs w:val="22"/>
        </w:rPr>
        <w:t>nosijo masko</w:t>
      </w:r>
      <w:r w:rsidR="001F445B" w:rsidRPr="00956265">
        <w:rPr>
          <w:rFonts w:asciiTheme="minorHAnsi" w:hAnsiTheme="minorHAnsi" w:cstheme="minorHAnsi"/>
          <w:b/>
          <w:sz w:val="22"/>
          <w:szCs w:val="22"/>
        </w:rPr>
        <w:t xml:space="preserve"> in naj</w:t>
      </w:r>
      <w:r w:rsidR="00722B78" w:rsidRPr="00956265">
        <w:rPr>
          <w:rFonts w:asciiTheme="minorHAnsi" w:hAnsiTheme="minorHAnsi" w:cstheme="minorHAnsi"/>
          <w:b/>
          <w:sz w:val="22"/>
          <w:szCs w:val="22"/>
        </w:rPr>
        <w:t xml:space="preserve"> stalno ohranjajo 1,5 </w:t>
      </w:r>
      <w:r w:rsidR="001A15CD" w:rsidRPr="00956265">
        <w:rPr>
          <w:rFonts w:asciiTheme="minorHAnsi" w:hAnsiTheme="minorHAnsi" w:cstheme="minorHAnsi"/>
          <w:b/>
          <w:sz w:val="22"/>
          <w:szCs w:val="22"/>
        </w:rPr>
        <w:t>do 2 metrsko medosebno razdaljo.</w:t>
      </w:r>
      <w:r w:rsidR="001F445B" w:rsidRPr="00956265">
        <w:rPr>
          <w:rFonts w:asciiTheme="minorHAnsi" w:hAnsiTheme="minorHAnsi" w:cstheme="minorHAnsi"/>
          <w:b/>
          <w:sz w:val="22"/>
          <w:szCs w:val="22"/>
        </w:rPr>
        <w:t xml:space="preserve"> </w:t>
      </w:r>
      <w:r w:rsidR="001F445B" w:rsidRPr="00956265">
        <w:rPr>
          <w:rFonts w:asciiTheme="minorHAnsi" w:hAnsiTheme="minorHAnsi" w:cstheme="minorHAnsi"/>
          <w:bCs/>
          <w:sz w:val="22"/>
          <w:szCs w:val="22"/>
        </w:rPr>
        <w:t>Šolo zapustijo na dodeljenem izhodu.</w:t>
      </w:r>
      <w:r w:rsidR="001F445B" w:rsidRPr="00956265">
        <w:rPr>
          <w:rFonts w:asciiTheme="minorHAnsi" w:hAnsiTheme="minorHAnsi" w:cstheme="minorHAnsi"/>
          <w:bCs/>
          <w:sz w:val="22"/>
          <w:szCs w:val="22"/>
        </w:rPr>
        <w:br/>
      </w:r>
      <w:r w:rsidR="001F445B" w:rsidRPr="00956265">
        <w:rPr>
          <w:rFonts w:asciiTheme="minorHAnsi" w:hAnsiTheme="minorHAnsi" w:cstheme="minorHAnsi"/>
          <w:b/>
          <w:sz w:val="22"/>
          <w:szCs w:val="22"/>
        </w:rPr>
        <w:t>Učenci se ne smejo zadrževati po šolskih hodnikih.</w:t>
      </w:r>
    </w:p>
    <w:p w:rsidR="007B1BC9" w:rsidRPr="00956265" w:rsidRDefault="007B1BC9" w:rsidP="00E403F6">
      <w:pPr>
        <w:ind w:right="-426"/>
        <w:jc w:val="both"/>
        <w:rPr>
          <w:rFonts w:asciiTheme="minorHAnsi" w:hAnsiTheme="minorHAnsi" w:cstheme="minorHAnsi"/>
          <w:color w:val="FF0000"/>
          <w:sz w:val="22"/>
          <w:szCs w:val="22"/>
        </w:rPr>
      </w:pPr>
    </w:p>
    <w:p w:rsidR="007B1BC9" w:rsidRPr="00956265" w:rsidRDefault="00956265" w:rsidP="00E403F6">
      <w:pPr>
        <w:pStyle w:val="Naslov2"/>
        <w:spacing w:after="0" w:line="240" w:lineRule="auto"/>
        <w:ind w:right="-426"/>
        <w:rPr>
          <w:rFonts w:asciiTheme="minorHAnsi" w:hAnsiTheme="minorHAnsi" w:cstheme="minorHAnsi"/>
          <w:i/>
          <w:color w:val="auto"/>
          <w:sz w:val="22"/>
        </w:rPr>
      </w:pPr>
      <w:bookmarkStart w:id="4" w:name="_Toc41809808"/>
      <w:r>
        <w:rPr>
          <w:rFonts w:asciiTheme="minorHAnsi" w:hAnsiTheme="minorHAnsi" w:cstheme="minorHAnsi"/>
          <w:i/>
          <w:color w:val="auto"/>
          <w:sz w:val="22"/>
        </w:rPr>
        <w:t>6</w:t>
      </w:r>
      <w:r w:rsidR="001F445B" w:rsidRPr="00956265">
        <w:rPr>
          <w:rFonts w:asciiTheme="minorHAnsi" w:hAnsiTheme="minorHAnsi" w:cstheme="minorHAnsi"/>
          <w:i/>
          <w:color w:val="auto"/>
          <w:sz w:val="22"/>
        </w:rPr>
        <w:t>.3</w:t>
      </w:r>
      <w:r w:rsidR="007B1BC9" w:rsidRPr="00956265">
        <w:rPr>
          <w:rFonts w:asciiTheme="minorHAnsi" w:hAnsiTheme="minorHAnsi" w:cstheme="minorHAnsi"/>
          <w:i/>
          <w:color w:val="auto"/>
          <w:sz w:val="22"/>
        </w:rPr>
        <w:t xml:space="preserve"> Gibanje po šoli</w:t>
      </w:r>
      <w:bookmarkEnd w:id="4"/>
    </w:p>
    <w:p w:rsidR="007B1BC9" w:rsidRPr="00956265" w:rsidRDefault="007B1BC9"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Učenci se po šoli gibajo </w:t>
      </w:r>
      <w:r w:rsidR="00C4288C" w:rsidRPr="00956265">
        <w:rPr>
          <w:rFonts w:asciiTheme="minorHAnsi" w:hAnsiTheme="minorHAnsi" w:cstheme="minorHAnsi"/>
          <w:sz w:val="22"/>
          <w:szCs w:val="22"/>
        </w:rPr>
        <w:t>z medosebno razdaljo. Učenci PS nosijo maske.</w:t>
      </w:r>
    </w:p>
    <w:p w:rsidR="007B1BC9" w:rsidRPr="00956265" w:rsidRDefault="007B1BC9" w:rsidP="00E403F6">
      <w:pPr>
        <w:ind w:right="-426"/>
        <w:jc w:val="both"/>
        <w:rPr>
          <w:rFonts w:asciiTheme="minorHAnsi" w:hAnsiTheme="minorHAnsi" w:cstheme="minorHAnsi"/>
          <w:sz w:val="22"/>
          <w:szCs w:val="22"/>
        </w:rPr>
      </w:pPr>
    </w:p>
    <w:p w:rsidR="00646726" w:rsidRPr="00956265" w:rsidRDefault="00646726" w:rsidP="00E403F6">
      <w:pPr>
        <w:pStyle w:val="Odstavekseznama"/>
        <w:spacing w:after="0" w:line="240" w:lineRule="auto"/>
        <w:ind w:left="0"/>
        <w:rPr>
          <w:rFonts w:asciiTheme="minorHAnsi" w:hAnsiTheme="minorHAnsi" w:cstheme="minorHAnsi"/>
          <w:bCs/>
          <w:sz w:val="22"/>
        </w:rPr>
      </w:pPr>
      <w:r w:rsidRPr="00956265">
        <w:rPr>
          <w:rFonts w:asciiTheme="minorHAnsi" w:hAnsiTheme="minorHAnsi" w:cstheme="minorHAnsi"/>
          <w:bCs/>
          <w:sz w:val="22"/>
        </w:rPr>
        <w:t xml:space="preserve">Učenci uporabljajo sanitarije, ki so najbližje matični oz. učilnici, v kateri imajo pouk. </w:t>
      </w:r>
      <w:r w:rsidRPr="00956265">
        <w:rPr>
          <w:rFonts w:asciiTheme="minorHAnsi" w:hAnsiTheme="minorHAnsi" w:cstheme="minorHAnsi"/>
          <w:sz w:val="22"/>
        </w:rPr>
        <w:t>Okna sanitarij naj bodo odprta. Vrata naj učenci po možnosti odpirajo s komolcem oz. s pomočjo čiste papirnate brisačke. Poskrbeti je potrebno, da na stranišču ne nastaja gneča. Učenci lahko na stranišče odhajajo tudi v času izvajanja učnih ur.</w:t>
      </w:r>
    </w:p>
    <w:p w:rsidR="00646726" w:rsidRPr="00956265" w:rsidRDefault="00646726" w:rsidP="00E403F6">
      <w:pPr>
        <w:ind w:right="-426"/>
        <w:jc w:val="both"/>
        <w:rPr>
          <w:rFonts w:asciiTheme="minorHAnsi" w:hAnsiTheme="minorHAnsi" w:cstheme="minorHAnsi"/>
          <w:b/>
          <w:sz w:val="22"/>
          <w:szCs w:val="22"/>
        </w:rPr>
      </w:pPr>
    </w:p>
    <w:p w:rsidR="001A15CD" w:rsidRPr="00956265" w:rsidRDefault="00956265" w:rsidP="00E403F6">
      <w:pPr>
        <w:ind w:right="-426"/>
        <w:rPr>
          <w:rFonts w:asciiTheme="minorHAnsi" w:hAnsiTheme="minorHAnsi" w:cstheme="minorHAnsi"/>
          <w:b/>
          <w:i/>
          <w:sz w:val="22"/>
          <w:szCs w:val="22"/>
        </w:rPr>
      </w:pPr>
      <w:r>
        <w:rPr>
          <w:rFonts w:asciiTheme="minorHAnsi" w:hAnsiTheme="minorHAnsi" w:cstheme="minorHAnsi"/>
          <w:b/>
          <w:i/>
          <w:sz w:val="22"/>
          <w:szCs w:val="22"/>
        </w:rPr>
        <w:t>6</w:t>
      </w:r>
      <w:r w:rsidR="001F445B" w:rsidRPr="00956265">
        <w:rPr>
          <w:rFonts w:asciiTheme="minorHAnsi" w:hAnsiTheme="minorHAnsi" w:cstheme="minorHAnsi"/>
          <w:b/>
          <w:i/>
          <w:sz w:val="22"/>
          <w:szCs w:val="22"/>
        </w:rPr>
        <w:t>.4</w:t>
      </w:r>
      <w:r w:rsidR="007B1BC9" w:rsidRPr="00956265">
        <w:rPr>
          <w:rFonts w:asciiTheme="minorHAnsi" w:hAnsiTheme="minorHAnsi" w:cstheme="minorHAnsi"/>
          <w:b/>
          <w:i/>
          <w:sz w:val="22"/>
          <w:szCs w:val="22"/>
        </w:rPr>
        <w:t xml:space="preserve"> Zračenje učilnic</w:t>
      </w:r>
    </w:p>
    <w:p w:rsidR="001A15CD" w:rsidRPr="00956265" w:rsidRDefault="001A15CD" w:rsidP="00E403F6">
      <w:pPr>
        <w:ind w:right="-426"/>
        <w:jc w:val="both"/>
        <w:rPr>
          <w:rFonts w:asciiTheme="minorHAnsi" w:hAnsiTheme="minorHAnsi" w:cstheme="minorHAnsi"/>
          <w:sz w:val="22"/>
          <w:szCs w:val="22"/>
        </w:rPr>
      </w:pPr>
      <w:bookmarkStart w:id="5" w:name="_Hlk40296414"/>
      <w:r w:rsidRPr="00956265">
        <w:rPr>
          <w:rFonts w:asciiTheme="minorHAnsi" w:hAnsiTheme="minorHAnsi" w:cstheme="minorHAnsi"/>
          <w:sz w:val="22"/>
          <w:szCs w:val="22"/>
        </w:rPr>
        <w:t xml:space="preserve">Vrata učilnice so odprta do začetka pouka, zato, da se čim manjkrat dotakne kljuke. </w:t>
      </w:r>
    </w:p>
    <w:p w:rsidR="001A15CD" w:rsidRPr="00956265" w:rsidRDefault="009E7CAA"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Učitelj, </w:t>
      </w:r>
      <w:r w:rsidR="001A15CD" w:rsidRPr="00956265">
        <w:rPr>
          <w:rFonts w:asciiTheme="minorHAnsi" w:hAnsiTheme="minorHAnsi" w:cstheme="minorHAnsi"/>
          <w:sz w:val="22"/>
          <w:szCs w:val="22"/>
        </w:rPr>
        <w:t>ki je zadolžen za posamično učilnico, deset minut pred pričetkom pouka temeljito prezrači učilnico tako, da odpre vsa razpoložljiva okna in pusti odprta vrata. Okna nato zapre, vrata pa, kot določeno v prejšnjem odstavku te točke, pusti odprta do pričetka pouka.</w:t>
      </w:r>
    </w:p>
    <w:p w:rsidR="001A15CD" w:rsidRPr="00956265" w:rsidRDefault="001A15CD" w:rsidP="00E403F6">
      <w:pPr>
        <w:ind w:right="-426"/>
        <w:jc w:val="both"/>
        <w:rPr>
          <w:rFonts w:asciiTheme="minorHAnsi" w:hAnsiTheme="minorHAnsi" w:cstheme="minorHAnsi"/>
          <w:sz w:val="22"/>
          <w:szCs w:val="22"/>
        </w:rPr>
      </w:pPr>
    </w:p>
    <w:p w:rsidR="001A15CD" w:rsidRPr="00956265" w:rsidRDefault="001A15CD"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Po vsaki šolski ur</w:t>
      </w:r>
      <w:r w:rsidR="009E7CAA" w:rsidRPr="00956265">
        <w:rPr>
          <w:rFonts w:asciiTheme="minorHAnsi" w:hAnsiTheme="minorHAnsi" w:cstheme="minorHAnsi"/>
          <w:sz w:val="22"/>
          <w:szCs w:val="22"/>
        </w:rPr>
        <w:t xml:space="preserve">i - med vsakim odmorom učitelj </w:t>
      </w:r>
      <w:r w:rsidRPr="00956265">
        <w:rPr>
          <w:rFonts w:asciiTheme="minorHAnsi" w:hAnsiTheme="minorHAnsi" w:cstheme="minorHAnsi"/>
          <w:sz w:val="22"/>
          <w:szCs w:val="22"/>
        </w:rPr>
        <w:t>izvede vsaj kratkotrajno zračenje učilnice.</w:t>
      </w:r>
    </w:p>
    <w:p w:rsidR="00ED3B1B" w:rsidRPr="00956265" w:rsidRDefault="00ED3B1B" w:rsidP="00E403F6">
      <w:pPr>
        <w:ind w:right="-426"/>
        <w:rPr>
          <w:rFonts w:asciiTheme="minorHAnsi" w:hAnsiTheme="minorHAnsi" w:cstheme="minorHAnsi"/>
          <w:b/>
          <w:sz w:val="22"/>
          <w:szCs w:val="22"/>
        </w:rPr>
      </w:pPr>
    </w:p>
    <w:p w:rsidR="007B1BC9" w:rsidRPr="00956265" w:rsidRDefault="00956265" w:rsidP="00E403F6">
      <w:pPr>
        <w:ind w:right="-426"/>
        <w:rPr>
          <w:rFonts w:asciiTheme="minorHAnsi" w:hAnsiTheme="minorHAnsi" w:cstheme="minorHAnsi"/>
          <w:b/>
          <w:i/>
          <w:sz w:val="22"/>
          <w:szCs w:val="22"/>
        </w:rPr>
      </w:pPr>
      <w:r>
        <w:rPr>
          <w:rFonts w:asciiTheme="minorHAnsi" w:hAnsiTheme="minorHAnsi" w:cstheme="minorHAnsi"/>
          <w:b/>
          <w:i/>
          <w:sz w:val="22"/>
          <w:szCs w:val="22"/>
        </w:rPr>
        <w:t>6</w:t>
      </w:r>
      <w:r w:rsidR="001F445B" w:rsidRPr="00956265">
        <w:rPr>
          <w:rFonts w:asciiTheme="minorHAnsi" w:hAnsiTheme="minorHAnsi" w:cstheme="minorHAnsi"/>
          <w:b/>
          <w:i/>
          <w:sz w:val="22"/>
          <w:szCs w:val="22"/>
        </w:rPr>
        <w:t>.5</w:t>
      </w:r>
      <w:r w:rsidR="007B1BC9" w:rsidRPr="00956265">
        <w:rPr>
          <w:rFonts w:asciiTheme="minorHAnsi" w:hAnsiTheme="minorHAnsi" w:cstheme="minorHAnsi"/>
          <w:b/>
          <w:i/>
          <w:sz w:val="22"/>
          <w:szCs w:val="22"/>
        </w:rPr>
        <w:t xml:space="preserve"> </w:t>
      </w:r>
      <w:r w:rsidR="001F445B" w:rsidRPr="00956265">
        <w:rPr>
          <w:rFonts w:asciiTheme="minorHAnsi" w:hAnsiTheme="minorHAnsi" w:cstheme="minorHAnsi"/>
          <w:b/>
          <w:i/>
          <w:sz w:val="22"/>
          <w:szCs w:val="22"/>
        </w:rPr>
        <w:t>Preventivni ukrepi v učilnicah</w:t>
      </w:r>
    </w:p>
    <w:p w:rsidR="007B1BC9" w:rsidRPr="00956265" w:rsidRDefault="007B1BC9"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V učilnicah so:</w:t>
      </w:r>
    </w:p>
    <w:p w:rsidR="007B1BC9" w:rsidRPr="00956265" w:rsidRDefault="007B1BC9" w:rsidP="00E403F6">
      <w:pPr>
        <w:pStyle w:val="Odstavekseznama"/>
        <w:numPr>
          <w:ilvl w:val="0"/>
          <w:numId w:val="1"/>
        </w:numPr>
        <w:spacing w:after="0" w:line="240" w:lineRule="auto"/>
        <w:ind w:right="-426"/>
        <w:rPr>
          <w:rFonts w:asciiTheme="minorHAnsi" w:hAnsiTheme="minorHAnsi" w:cstheme="minorHAnsi"/>
          <w:color w:val="auto"/>
          <w:sz w:val="22"/>
        </w:rPr>
      </w:pPr>
      <w:r w:rsidRPr="00956265">
        <w:rPr>
          <w:rFonts w:asciiTheme="minorHAnsi" w:hAnsiTheme="minorHAnsi" w:cstheme="minorHAnsi"/>
          <w:color w:val="auto"/>
          <w:sz w:val="22"/>
        </w:rPr>
        <w:t>umivalniki s tekočo vodo</w:t>
      </w:r>
      <w:r w:rsidR="001F445B" w:rsidRPr="00956265">
        <w:rPr>
          <w:rFonts w:asciiTheme="minorHAnsi" w:hAnsiTheme="minorHAnsi" w:cstheme="minorHAnsi"/>
          <w:color w:val="auto"/>
          <w:sz w:val="22"/>
        </w:rPr>
        <w:t>,</w:t>
      </w:r>
    </w:p>
    <w:p w:rsidR="007B1BC9" w:rsidRPr="00956265" w:rsidRDefault="007B1BC9" w:rsidP="00E403F6">
      <w:pPr>
        <w:pStyle w:val="Odstavekseznama"/>
        <w:numPr>
          <w:ilvl w:val="0"/>
          <w:numId w:val="1"/>
        </w:numPr>
        <w:spacing w:after="0" w:line="240" w:lineRule="auto"/>
        <w:ind w:right="-426"/>
        <w:rPr>
          <w:rFonts w:asciiTheme="minorHAnsi" w:hAnsiTheme="minorHAnsi" w:cstheme="minorHAnsi"/>
          <w:color w:val="auto"/>
          <w:sz w:val="22"/>
        </w:rPr>
      </w:pPr>
      <w:r w:rsidRPr="00956265">
        <w:rPr>
          <w:rFonts w:asciiTheme="minorHAnsi" w:hAnsiTheme="minorHAnsi" w:cstheme="minorHAnsi"/>
          <w:color w:val="auto"/>
          <w:sz w:val="22"/>
        </w:rPr>
        <w:t>podajalniki papirnatih brisač</w:t>
      </w:r>
      <w:r w:rsidR="001F445B" w:rsidRPr="00956265">
        <w:rPr>
          <w:rFonts w:asciiTheme="minorHAnsi" w:hAnsiTheme="minorHAnsi" w:cstheme="minorHAnsi"/>
          <w:color w:val="auto"/>
          <w:sz w:val="22"/>
        </w:rPr>
        <w:t>,</w:t>
      </w:r>
    </w:p>
    <w:p w:rsidR="007B1BC9" w:rsidRPr="00956265" w:rsidRDefault="007B1BC9" w:rsidP="00E403F6">
      <w:pPr>
        <w:pStyle w:val="Odstavekseznama"/>
        <w:numPr>
          <w:ilvl w:val="0"/>
          <w:numId w:val="1"/>
        </w:numPr>
        <w:spacing w:after="0" w:line="240" w:lineRule="auto"/>
        <w:ind w:right="-426"/>
        <w:rPr>
          <w:rFonts w:asciiTheme="minorHAnsi" w:hAnsiTheme="minorHAnsi" w:cstheme="minorHAnsi"/>
          <w:color w:val="auto"/>
          <w:sz w:val="22"/>
        </w:rPr>
      </w:pPr>
      <w:r w:rsidRPr="00956265">
        <w:rPr>
          <w:rFonts w:asciiTheme="minorHAnsi" w:hAnsiTheme="minorHAnsi" w:cstheme="minorHAnsi"/>
          <w:color w:val="auto"/>
          <w:sz w:val="22"/>
        </w:rPr>
        <w:t>koši za smeti</w:t>
      </w:r>
      <w:r w:rsidR="001F445B" w:rsidRPr="00956265">
        <w:rPr>
          <w:rFonts w:asciiTheme="minorHAnsi" w:hAnsiTheme="minorHAnsi" w:cstheme="minorHAnsi"/>
          <w:color w:val="auto"/>
          <w:sz w:val="22"/>
        </w:rPr>
        <w:t>,</w:t>
      </w:r>
    </w:p>
    <w:p w:rsidR="007B1BC9" w:rsidRPr="00956265" w:rsidRDefault="00956265" w:rsidP="00E403F6">
      <w:pPr>
        <w:pStyle w:val="Odstavekseznama"/>
        <w:numPr>
          <w:ilvl w:val="0"/>
          <w:numId w:val="1"/>
        </w:numPr>
        <w:spacing w:after="0" w:line="240" w:lineRule="auto"/>
        <w:ind w:right="-426"/>
        <w:rPr>
          <w:rFonts w:asciiTheme="minorHAnsi" w:hAnsiTheme="minorHAnsi" w:cstheme="minorHAnsi"/>
          <w:color w:val="auto"/>
          <w:sz w:val="22"/>
        </w:rPr>
      </w:pPr>
      <w:r>
        <w:rPr>
          <w:rFonts w:asciiTheme="minorHAnsi" w:hAnsiTheme="minorHAnsi" w:cstheme="minorHAnsi"/>
          <w:color w:val="auto"/>
          <w:sz w:val="22"/>
        </w:rPr>
        <w:t>razkužilo.</w:t>
      </w:r>
    </w:p>
    <w:p w:rsidR="007B1BC9" w:rsidRPr="00956265" w:rsidRDefault="007B1BC9" w:rsidP="00E403F6">
      <w:pPr>
        <w:ind w:right="-426"/>
        <w:jc w:val="both"/>
        <w:rPr>
          <w:rFonts w:asciiTheme="minorHAnsi" w:hAnsiTheme="minorHAnsi" w:cstheme="minorHAnsi"/>
          <w:sz w:val="22"/>
          <w:szCs w:val="22"/>
        </w:rPr>
      </w:pPr>
    </w:p>
    <w:p w:rsidR="007B1BC9" w:rsidRPr="00956265" w:rsidRDefault="007B1BC9" w:rsidP="00E403F6">
      <w:pPr>
        <w:ind w:right="-426"/>
        <w:jc w:val="both"/>
        <w:rPr>
          <w:rFonts w:asciiTheme="minorHAnsi" w:hAnsiTheme="minorHAnsi" w:cstheme="minorHAnsi"/>
          <w:sz w:val="22"/>
          <w:szCs w:val="22"/>
        </w:rPr>
      </w:pPr>
      <w:r w:rsidRPr="00956265">
        <w:rPr>
          <w:rFonts w:asciiTheme="minorHAnsi" w:hAnsiTheme="minorHAnsi" w:cstheme="minorHAnsi"/>
          <w:b/>
          <w:sz w:val="22"/>
          <w:szCs w:val="22"/>
        </w:rPr>
        <w:t>Učenci v učilnicah sedijo na zato določenih stolih</w:t>
      </w:r>
      <w:r w:rsidR="00646726" w:rsidRPr="00956265">
        <w:rPr>
          <w:rFonts w:asciiTheme="minorHAnsi" w:hAnsiTheme="minorHAnsi" w:cstheme="minorHAnsi"/>
          <w:b/>
          <w:sz w:val="22"/>
          <w:szCs w:val="22"/>
        </w:rPr>
        <w:t xml:space="preserve">. </w:t>
      </w:r>
      <w:r w:rsidR="001F445B" w:rsidRPr="00956265">
        <w:rPr>
          <w:rFonts w:asciiTheme="minorHAnsi" w:hAnsiTheme="minorHAnsi" w:cstheme="minorHAnsi"/>
          <w:sz w:val="22"/>
          <w:szCs w:val="22"/>
        </w:rPr>
        <w:t>U</w:t>
      </w:r>
      <w:r w:rsidRPr="00956265">
        <w:rPr>
          <w:rFonts w:asciiTheme="minorHAnsi" w:hAnsiTheme="minorHAnsi" w:cstheme="minorHAnsi"/>
          <w:sz w:val="22"/>
          <w:szCs w:val="22"/>
        </w:rPr>
        <w:t>čitelji učencev ne presedajo. Pri morebitnih stikih dosledno upošt</w:t>
      </w:r>
      <w:r w:rsidR="00646726" w:rsidRPr="00956265">
        <w:rPr>
          <w:rFonts w:asciiTheme="minorHAnsi" w:hAnsiTheme="minorHAnsi" w:cstheme="minorHAnsi"/>
          <w:sz w:val="22"/>
          <w:szCs w:val="22"/>
        </w:rPr>
        <w:t>evajo medsebojno razdaljo 1,5–</w:t>
      </w:r>
      <w:r w:rsidRPr="00956265">
        <w:rPr>
          <w:rFonts w:asciiTheme="minorHAnsi" w:hAnsiTheme="minorHAnsi" w:cstheme="minorHAnsi"/>
          <w:sz w:val="22"/>
          <w:szCs w:val="22"/>
        </w:rPr>
        <w:t>2,0 m. Poleg tega jih učitelj opozarja na ustrezno medsebojno razdaljo.</w:t>
      </w:r>
    </w:p>
    <w:p w:rsidR="007B1BC9" w:rsidRPr="00956265" w:rsidRDefault="007B1BC9" w:rsidP="00E403F6">
      <w:pPr>
        <w:ind w:right="-426"/>
        <w:jc w:val="both"/>
        <w:rPr>
          <w:rFonts w:asciiTheme="minorHAnsi" w:hAnsiTheme="minorHAnsi" w:cstheme="minorHAnsi"/>
          <w:sz w:val="22"/>
          <w:szCs w:val="22"/>
        </w:rPr>
      </w:pPr>
    </w:p>
    <w:p w:rsidR="007B1BC9" w:rsidRPr="00956265" w:rsidRDefault="001F445B" w:rsidP="00E403F6">
      <w:pPr>
        <w:ind w:right="-426"/>
        <w:jc w:val="both"/>
        <w:rPr>
          <w:rFonts w:asciiTheme="minorHAnsi" w:hAnsiTheme="minorHAnsi" w:cstheme="minorHAnsi"/>
          <w:b/>
          <w:sz w:val="22"/>
          <w:szCs w:val="22"/>
        </w:rPr>
      </w:pPr>
      <w:r w:rsidRPr="00956265">
        <w:rPr>
          <w:rFonts w:asciiTheme="minorHAnsi" w:hAnsiTheme="minorHAnsi" w:cstheme="minorHAnsi"/>
          <w:b/>
          <w:sz w:val="22"/>
          <w:szCs w:val="22"/>
        </w:rPr>
        <w:t>Učenci si umijejo roke o</w:t>
      </w:r>
      <w:r w:rsidR="007B1BC9" w:rsidRPr="00956265">
        <w:rPr>
          <w:rFonts w:asciiTheme="minorHAnsi" w:hAnsiTheme="minorHAnsi" w:cstheme="minorHAnsi"/>
          <w:b/>
          <w:sz w:val="22"/>
          <w:szCs w:val="22"/>
        </w:rPr>
        <w:t xml:space="preserve">b vstopu v učilnico </w:t>
      </w:r>
      <w:r w:rsidRPr="00956265">
        <w:rPr>
          <w:rFonts w:asciiTheme="minorHAnsi" w:hAnsiTheme="minorHAnsi" w:cstheme="minorHAnsi"/>
          <w:b/>
          <w:sz w:val="22"/>
          <w:szCs w:val="22"/>
        </w:rPr>
        <w:t xml:space="preserve">in ob odhodu domov. </w:t>
      </w:r>
      <w:r w:rsidR="007B1BC9" w:rsidRPr="00956265">
        <w:rPr>
          <w:rFonts w:asciiTheme="minorHAnsi" w:hAnsiTheme="minorHAnsi" w:cstheme="minorHAnsi"/>
          <w:sz w:val="22"/>
          <w:szCs w:val="22"/>
        </w:rPr>
        <w:t>Učenci si med seboj ne izmenjujejo šolskih potrebščin.</w:t>
      </w:r>
    </w:p>
    <w:p w:rsidR="007B1BC9" w:rsidRPr="00956265" w:rsidRDefault="007B1BC9"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Učence mora učitelj dosledno spodbujati k rednemu in pravilnemu </w:t>
      </w:r>
      <w:r w:rsidR="001F445B" w:rsidRPr="00956265">
        <w:rPr>
          <w:rFonts w:asciiTheme="minorHAnsi" w:hAnsiTheme="minorHAnsi" w:cstheme="minorHAnsi"/>
          <w:sz w:val="22"/>
          <w:szCs w:val="22"/>
        </w:rPr>
        <w:t>umiv</w:t>
      </w:r>
      <w:r w:rsidR="00646726" w:rsidRPr="00956265">
        <w:rPr>
          <w:rFonts w:asciiTheme="minorHAnsi" w:hAnsiTheme="minorHAnsi" w:cstheme="minorHAnsi"/>
          <w:sz w:val="22"/>
          <w:szCs w:val="22"/>
        </w:rPr>
        <w:t>anju rok. Učence prvega vzgojno-</w:t>
      </w:r>
      <w:r w:rsidR="001F445B" w:rsidRPr="00956265">
        <w:rPr>
          <w:rFonts w:asciiTheme="minorHAnsi" w:hAnsiTheme="minorHAnsi" w:cstheme="minorHAnsi"/>
          <w:sz w:val="22"/>
          <w:szCs w:val="22"/>
        </w:rPr>
        <w:t>izobraževalnega obdobja</w:t>
      </w:r>
      <w:r w:rsidRPr="00956265">
        <w:rPr>
          <w:rFonts w:asciiTheme="minorHAnsi" w:hAnsiTheme="minorHAnsi" w:cstheme="minorHAnsi"/>
          <w:sz w:val="22"/>
          <w:szCs w:val="22"/>
        </w:rPr>
        <w:t xml:space="preserve"> dodatno usmerja učitelj.</w:t>
      </w:r>
    </w:p>
    <w:p w:rsidR="007B1BC9" w:rsidRPr="00956265" w:rsidRDefault="007B1BC9" w:rsidP="00E403F6">
      <w:pPr>
        <w:ind w:right="-426"/>
        <w:jc w:val="both"/>
        <w:rPr>
          <w:rFonts w:asciiTheme="minorHAnsi" w:hAnsiTheme="minorHAnsi" w:cstheme="minorHAnsi"/>
          <w:sz w:val="22"/>
          <w:szCs w:val="22"/>
        </w:rPr>
      </w:pPr>
    </w:p>
    <w:p w:rsidR="001F445B" w:rsidRPr="00956265" w:rsidRDefault="001F445B" w:rsidP="00E403F6">
      <w:pPr>
        <w:ind w:right="-426"/>
        <w:jc w:val="both"/>
        <w:rPr>
          <w:rFonts w:asciiTheme="minorHAnsi" w:hAnsiTheme="minorHAnsi" w:cstheme="minorHAnsi"/>
          <w:sz w:val="22"/>
          <w:szCs w:val="22"/>
        </w:rPr>
      </w:pPr>
      <w:r w:rsidRPr="00956265">
        <w:rPr>
          <w:rFonts w:asciiTheme="minorHAnsi" w:hAnsiTheme="minorHAnsi" w:cstheme="minorHAnsi"/>
          <w:b/>
          <w:sz w:val="22"/>
          <w:szCs w:val="22"/>
        </w:rPr>
        <w:t>Učenci od 3. do 9. razreda šolske potrebščine</w:t>
      </w:r>
      <w:r w:rsidRPr="00956265">
        <w:rPr>
          <w:rFonts w:asciiTheme="minorHAnsi" w:hAnsiTheme="minorHAnsi" w:cstheme="minorHAnsi"/>
          <w:sz w:val="22"/>
          <w:szCs w:val="22"/>
        </w:rPr>
        <w:t xml:space="preserve"> nosijo s seboj in vsak dan poskrbijo, da jih ustrezno razkužijo oz. doma odlagajo na le eno točno določeno mesto, ki ni v stiku z drugimi domačimi potrebščinami in predmeti. </w:t>
      </w:r>
    </w:p>
    <w:p w:rsidR="007B1BC9" w:rsidRPr="00956265" w:rsidRDefault="007B1BC9" w:rsidP="00E403F6">
      <w:pPr>
        <w:ind w:right="-426"/>
        <w:jc w:val="both"/>
        <w:rPr>
          <w:rFonts w:asciiTheme="minorHAnsi" w:hAnsiTheme="minorHAnsi" w:cstheme="minorHAnsi"/>
          <w:sz w:val="22"/>
          <w:szCs w:val="22"/>
        </w:rPr>
      </w:pPr>
    </w:p>
    <w:p w:rsidR="001F445B" w:rsidRPr="00956265" w:rsidRDefault="001F445B" w:rsidP="00E403F6">
      <w:pPr>
        <w:ind w:right="-426"/>
        <w:jc w:val="both"/>
        <w:rPr>
          <w:rFonts w:asciiTheme="minorHAnsi" w:hAnsiTheme="minorHAnsi" w:cstheme="minorHAnsi"/>
          <w:b/>
          <w:sz w:val="22"/>
          <w:szCs w:val="22"/>
        </w:rPr>
      </w:pPr>
      <w:r w:rsidRPr="00956265">
        <w:rPr>
          <w:rFonts w:asciiTheme="minorHAnsi" w:hAnsiTheme="minorHAnsi" w:cstheme="minorHAnsi"/>
          <w:b/>
          <w:sz w:val="22"/>
          <w:szCs w:val="22"/>
        </w:rPr>
        <w:t>Učenci 1. in 2. razreda potrebščine puščajo v šoli in jih domov odnašajo občasno.</w:t>
      </w:r>
    </w:p>
    <w:p w:rsidR="00956265" w:rsidRDefault="00956265" w:rsidP="00E403F6">
      <w:pPr>
        <w:ind w:right="-426"/>
        <w:jc w:val="both"/>
        <w:rPr>
          <w:rFonts w:asciiTheme="minorHAnsi" w:hAnsiTheme="minorHAnsi" w:cstheme="minorHAnsi"/>
          <w:sz w:val="22"/>
          <w:szCs w:val="22"/>
        </w:rPr>
      </w:pPr>
    </w:p>
    <w:p w:rsidR="001F445B" w:rsidRPr="00956265" w:rsidRDefault="001F445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Učenci naj imajo s </w:t>
      </w:r>
      <w:r w:rsidRPr="00956265">
        <w:rPr>
          <w:rFonts w:asciiTheme="minorHAnsi" w:hAnsiTheme="minorHAnsi" w:cstheme="minorHAnsi"/>
          <w:b/>
          <w:bCs/>
          <w:sz w:val="22"/>
          <w:szCs w:val="22"/>
        </w:rPr>
        <w:t xml:space="preserve">seboj </w:t>
      </w:r>
      <w:r w:rsidRPr="00956265">
        <w:rPr>
          <w:rFonts w:asciiTheme="minorHAnsi" w:hAnsiTheme="minorHAnsi" w:cstheme="minorHAnsi"/>
          <w:b/>
          <w:sz w:val="22"/>
          <w:szCs w:val="22"/>
        </w:rPr>
        <w:t xml:space="preserve">plastični </w:t>
      </w:r>
      <w:proofErr w:type="spellStart"/>
      <w:r w:rsidRPr="00956265">
        <w:rPr>
          <w:rFonts w:asciiTheme="minorHAnsi" w:hAnsiTheme="minorHAnsi" w:cstheme="minorHAnsi"/>
          <w:b/>
          <w:sz w:val="22"/>
          <w:szCs w:val="22"/>
        </w:rPr>
        <w:t>bidon</w:t>
      </w:r>
      <w:proofErr w:type="spellEnd"/>
      <w:r w:rsidRPr="00956265">
        <w:rPr>
          <w:rFonts w:asciiTheme="minorHAnsi" w:hAnsiTheme="minorHAnsi" w:cstheme="minorHAnsi"/>
          <w:b/>
          <w:sz w:val="22"/>
          <w:szCs w:val="22"/>
        </w:rPr>
        <w:t xml:space="preserve"> ali plastenko z vodo za pitje</w:t>
      </w:r>
      <w:r w:rsidRPr="00956265">
        <w:rPr>
          <w:rFonts w:asciiTheme="minorHAnsi" w:hAnsiTheme="minorHAnsi" w:cstheme="minorHAnsi"/>
          <w:sz w:val="22"/>
          <w:szCs w:val="22"/>
        </w:rPr>
        <w:t xml:space="preserve"> – da se zmanjša uporaba in možna kontaminacija umivalnika.</w:t>
      </w:r>
    </w:p>
    <w:p w:rsidR="007B1BC9" w:rsidRPr="00956265" w:rsidRDefault="007B1BC9" w:rsidP="00E403F6">
      <w:pPr>
        <w:ind w:right="-426"/>
        <w:jc w:val="both"/>
        <w:rPr>
          <w:rFonts w:asciiTheme="minorHAnsi" w:hAnsiTheme="minorHAnsi" w:cstheme="minorHAnsi"/>
          <w:sz w:val="22"/>
          <w:szCs w:val="22"/>
        </w:rPr>
      </w:pPr>
    </w:p>
    <w:p w:rsidR="007B1BC9" w:rsidRPr="00956265" w:rsidRDefault="007B1BC9"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Ko je možno – po presoji</w:t>
      </w:r>
      <w:r w:rsidR="00DF574F" w:rsidRPr="00956265">
        <w:rPr>
          <w:rFonts w:asciiTheme="minorHAnsi" w:hAnsiTheme="minorHAnsi" w:cstheme="minorHAnsi"/>
          <w:sz w:val="22"/>
          <w:szCs w:val="22"/>
        </w:rPr>
        <w:t xml:space="preserve"> učitelja – naj pouk </w:t>
      </w:r>
      <w:r w:rsidRPr="00956265">
        <w:rPr>
          <w:rFonts w:asciiTheme="minorHAnsi" w:hAnsiTheme="minorHAnsi" w:cstheme="minorHAnsi"/>
          <w:sz w:val="22"/>
          <w:szCs w:val="22"/>
        </w:rPr>
        <w:t xml:space="preserve">poteka na prostem, v neposredni okolici šole. </w:t>
      </w:r>
      <w:bookmarkEnd w:id="5"/>
    </w:p>
    <w:p w:rsidR="007B1BC9" w:rsidRPr="00956265" w:rsidRDefault="007B1BC9" w:rsidP="00E403F6">
      <w:pPr>
        <w:ind w:right="-426"/>
        <w:rPr>
          <w:rFonts w:asciiTheme="minorHAnsi" w:hAnsiTheme="minorHAnsi" w:cstheme="minorHAnsi"/>
          <w:b/>
          <w:sz w:val="22"/>
          <w:szCs w:val="22"/>
        </w:rPr>
      </w:pPr>
    </w:p>
    <w:p w:rsidR="001F445B" w:rsidRPr="00956265" w:rsidRDefault="00956265" w:rsidP="00E403F6">
      <w:pPr>
        <w:ind w:right="-426"/>
        <w:jc w:val="both"/>
        <w:rPr>
          <w:rFonts w:asciiTheme="minorHAnsi" w:hAnsiTheme="minorHAnsi" w:cstheme="minorHAnsi"/>
          <w:b/>
          <w:sz w:val="22"/>
          <w:szCs w:val="22"/>
        </w:rPr>
      </w:pPr>
      <w:r>
        <w:rPr>
          <w:rFonts w:asciiTheme="minorHAnsi" w:hAnsiTheme="minorHAnsi" w:cstheme="minorHAnsi"/>
          <w:b/>
          <w:sz w:val="22"/>
          <w:szCs w:val="22"/>
        </w:rPr>
        <w:t>7</w:t>
      </w:r>
      <w:r w:rsidR="001F445B" w:rsidRPr="00956265">
        <w:rPr>
          <w:rFonts w:asciiTheme="minorHAnsi" w:hAnsiTheme="minorHAnsi" w:cstheme="minorHAnsi"/>
          <w:b/>
          <w:sz w:val="22"/>
          <w:szCs w:val="22"/>
        </w:rPr>
        <w:t>. ORGANIZACIJA PREHRANE</w:t>
      </w:r>
      <w:r w:rsidR="00AC053D" w:rsidRPr="00956265">
        <w:rPr>
          <w:rFonts w:asciiTheme="minorHAnsi" w:hAnsiTheme="minorHAnsi" w:cstheme="minorHAnsi"/>
          <w:b/>
          <w:sz w:val="22"/>
          <w:szCs w:val="22"/>
        </w:rPr>
        <w:t xml:space="preserve"> </w:t>
      </w:r>
    </w:p>
    <w:p w:rsidR="00646726" w:rsidRPr="00956265" w:rsidRDefault="00646726" w:rsidP="00E403F6">
      <w:pPr>
        <w:jc w:val="both"/>
        <w:rPr>
          <w:rFonts w:asciiTheme="minorHAnsi" w:hAnsiTheme="minorHAnsi" w:cstheme="minorHAnsi"/>
          <w:bCs/>
          <w:sz w:val="22"/>
          <w:szCs w:val="22"/>
        </w:rPr>
      </w:pPr>
      <w:r w:rsidRPr="00956265">
        <w:rPr>
          <w:rFonts w:asciiTheme="minorHAnsi" w:hAnsiTheme="minorHAnsi" w:cstheme="minorHAnsi"/>
          <w:b/>
          <w:bCs/>
          <w:sz w:val="22"/>
          <w:szCs w:val="22"/>
        </w:rPr>
        <w:t>Malico</w:t>
      </w:r>
      <w:r w:rsidRPr="00956265">
        <w:rPr>
          <w:rFonts w:asciiTheme="minorHAnsi" w:hAnsiTheme="minorHAnsi" w:cstheme="minorHAnsi"/>
          <w:bCs/>
          <w:sz w:val="22"/>
          <w:szCs w:val="22"/>
        </w:rPr>
        <w:t xml:space="preserve"> imajo učenci v učilnici. Za učence 1. triletja jo kuharice pripravijo na vozičkih, ki jih razredničarke odpeljejo do matične učilnice. </w:t>
      </w:r>
    </w:p>
    <w:p w:rsidR="00646726" w:rsidRPr="00956265" w:rsidRDefault="00646726"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Za učence od 4. do 9. razreda je malica pripravljena na mizah v jedilnici. Ponjo pride učitelj in en ali dva učenca</w:t>
      </w:r>
      <w:r w:rsidR="00F10E0E">
        <w:rPr>
          <w:rFonts w:asciiTheme="minorHAnsi" w:hAnsiTheme="minorHAnsi" w:cstheme="minorHAnsi"/>
          <w:bCs/>
          <w:sz w:val="22"/>
          <w:szCs w:val="22"/>
        </w:rPr>
        <w:t>, dokler ne usvojijo protokola</w:t>
      </w:r>
      <w:bookmarkStart w:id="6" w:name="_GoBack"/>
      <w:bookmarkEnd w:id="6"/>
      <w:r w:rsidRPr="00956265">
        <w:rPr>
          <w:rFonts w:asciiTheme="minorHAnsi" w:hAnsiTheme="minorHAnsi" w:cstheme="minorHAnsi"/>
          <w:bCs/>
          <w:sz w:val="22"/>
          <w:szCs w:val="22"/>
        </w:rPr>
        <w:t>. Malico deli učitelj, ki si pred tem temeljito umije roke.</w:t>
      </w:r>
    </w:p>
    <w:p w:rsidR="00646726" w:rsidRPr="00956265" w:rsidRDefault="00646726"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Pred malico učenci umijejo roke, mize razkužimo. Po malici se mize ponovno razkužijo.</w:t>
      </w:r>
    </w:p>
    <w:p w:rsidR="00646726" w:rsidRPr="00956265" w:rsidRDefault="00646726" w:rsidP="00E403F6">
      <w:pPr>
        <w:jc w:val="both"/>
        <w:rPr>
          <w:rFonts w:asciiTheme="minorHAnsi" w:hAnsiTheme="minorHAnsi" w:cstheme="minorHAnsi"/>
          <w:bCs/>
          <w:sz w:val="22"/>
          <w:szCs w:val="22"/>
        </w:rPr>
      </w:pPr>
    </w:p>
    <w:p w:rsidR="00646726" w:rsidRPr="00956265" w:rsidRDefault="00646726" w:rsidP="00E403F6">
      <w:pPr>
        <w:jc w:val="both"/>
        <w:rPr>
          <w:rFonts w:asciiTheme="minorHAnsi" w:hAnsiTheme="minorHAnsi" w:cstheme="minorHAnsi"/>
          <w:b/>
          <w:bCs/>
          <w:sz w:val="22"/>
          <w:szCs w:val="22"/>
        </w:rPr>
      </w:pPr>
      <w:r w:rsidRPr="00956265">
        <w:rPr>
          <w:rFonts w:asciiTheme="minorHAnsi" w:hAnsiTheme="minorHAnsi" w:cstheme="minorHAnsi"/>
          <w:b/>
          <w:bCs/>
          <w:sz w:val="22"/>
          <w:szCs w:val="22"/>
        </w:rPr>
        <w:lastRenderedPageBreak/>
        <w:t xml:space="preserve">Kosilo </w:t>
      </w:r>
    </w:p>
    <w:p w:rsidR="00646726" w:rsidRPr="00956265" w:rsidRDefault="00646726" w:rsidP="00E403F6">
      <w:pPr>
        <w:jc w:val="both"/>
        <w:rPr>
          <w:rFonts w:asciiTheme="minorHAnsi" w:hAnsiTheme="minorHAnsi" w:cstheme="minorHAnsi"/>
          <w:sz w:val="22"/>
          <w:szCs w:val="22"/>
        </w:rPr>
      </w:pPr>
      <w:r w:rsidRPr="00956265">
        <w:rPr>
          <w:rFonts w:asciiTheme="minorHAnsi" w:hAnsiTheme="minorHAnsi" w:cstheme="minorHAnsi"/>
          <w:bCs/>
          <w:sz w:val="22"/>
          <w:szCs w:val="22"/>
        </w:rPr>
        <w:t xml:space="preserve">Za učence je pripravljena jedilnica, ki upošteva varnostno razdaljo. </w:t>
      </w:r>
    </w:p>
    <w:p w:rsidR="00646726" w:rsidRPr="00956265" w:rsidRDefault="00646726"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 xml:space="preserve">Učenci si pred prevzemom kosila razkužijo roke. Učenci PS do mize, kjer bodo pojedli kosilo, nosijo masko. </w:t>
      </w:r>
    </w:p>
    <w:p w:rsidR="00646726" w:rsidRPr="00956265" w:rsidRDefault="00646726"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Z učenci PB pride na kosilo učitelj. Kosilo lahko pojedo tudi v kateri izmed prvih učilnic, če ni dovolj prostih mest za celotno skupino.</w:t>
      </w:r>
    </w:p>
    <w:p w:rsidR="00646726" w:rsidRPr="00956265" w:rsidRDefault="00646726" w:rsidP="00E403F6">
      <w:pPr>
        <w:jc w:val="both"/>
        <w:rPr>
          <w:rFonts w:asciiTheme="minorHAnsi" w:hAnsiTheme="minorHAnsi" w:cstheme="minorHAnsi"/>
          <w:bCs/>
          <w:sz w:val="22"/>
          <w:szCs w:val="22"/>
        </w:rPr>
      </w:pPr>
    </w:p>
    <w:p w:rsidR="00646726" w:rsidRPr="00956265" w:rsidRDefault="00646726" w:rsidP="00E403F6">
      <w:pPr>
        <w:jc w:val="both"/>
        <w:rPr>
          <w:rFonts w:asciiTheme="minorHAnsi" w:hAnsiTheme="minorHAnsi" w:cstheme="minorHAnsi"/>
          <w:sz w:val="22"/>
          <w:szCs w:val="22"/>
        </w:rPr>
      </w:pPr>
      <w:r w:rsidRPr="00956265">
        <w:rPr>
          <w:rFonts w:asciiTheme="minorHAnsi" w:hAnsiTheme="minorHAnsi" w:cstheme="minorHAnsi"/>
          <w:sz w:val="22"/>
          <w:szCs w:val="22"/>
        </w:rPr>
        <w:t>Učenci iz jedilnice odhajajo po označenem koridorju in pri tem ohranjajo varnostno razdaljo 1,5 m.</w:t>
      </w:r>
    </w:p>
    <w:p w:rsidR="00646726" w:rsidRPr="00956265" w:rsidRDefault="00646726" w:rsidP="00E403F6">
      <w:pPr>
        <w:jc w:val="both"/>
        <w:rPr>
          <w:rFonts w:asciiTheme="minorHAnsi" w:hAnsiTheme="minorHAnsi" w:cstheme="minorHAnsi"/>
          <w:bCs/>
          <w:sz w:val="22"/>
          <w:szCs w:val="22"/>
        </w:rPr>
      </w:pPr>
    </w:p>
    <w:p w:rsidR="00646726" w:rsidRPr="00956265" w:rsidRDefault="00646726" w:rsidP="00E403F6">
      <w:pPr>
        <w:jc w:val="both"/>
        <w:rPr>
          <w:rFonts w:asciiTheme="minorHAnsi" w:hAnsiTheme="minorHAnsi" w:cstheme="minorHAnsi"/>
          <w:sz w:val="22"/>
          <w:szCs w:val="22"/>
        </w:rPr>
      </w:pPr>
      <w:r w:rsidRPr="00956265">
        <w:rPr>
          <w:rFonts w:asciiTheme="minorHAnsi" w:hAnsiTheme="minorHAnsi" w:cstheme="minorHAnsi"/>
          <w:b/>
          <w:sz w:val="22"/>
          <w:szCs w:val="22"/>
        </w:rPr>
        <w:t>Popoldanska malica</w:t>
      </w:r>
    </w:p>
    <w:p w:rsidR="00646726" w:rsidRPr="00956265" w:rsidRDefault="00646726" w:rsidP="00E403F6">
      <w:pPr>
        <w:jc w:val="both"/>
        <w:rPr>
          <w:rFonts w:asciiTheme="minorHAnsi" w:hAnsiTheme="minorHAnsi" w:cstheme="minorHAnsi"/>
          <w:bCs/>
          <w:sz w:val="22"/>
          <w:szCs w:val="22"/>
        </w:rPr>
      </w:pPr>
      <w:r w:rsidRPr="00956265">
        <w:rPr>
          <w:rFonts w:asciiTheme="minorHAnsi" w:hAnsiTheme="minorHAnsi" w:cstheme="minorHAnsi"/>
          <w:bCs/>
          <w:sz w:val="22"/>
          <w:szCs w:val="22"/>
        </w:rPr>
        <w:t>Učitelj podaljšanega bivanja popoldansko malico prevzame med kosilom. Učenci si pred zaužitjem malice umijejo roke, učitelj razkuži mize.</w:t>
      </w:r>
    </w:p>
    <w:p w:rsidR="000B6B68" w:rsidRPr="00956265" w:rsidRDefault="000B6B68" w:rsidP="00E403F6">
      <w:pPr>
        <w:shd w:val="clear" w:color="auto" w:fill="FFFFFF"/>
        <w:jc w:val="both"/>
        <w:rPr>
          <w:rFonts w:asciiTheme="minorHAnsi" w:hAnsiTheme="minorHAnsi" w:cstheme="minorHAnsi"/>
          <w:sz w:val="22"/>
          <w:szCs w:val="22"/>
        </w:rPr>
      </w:pPr>
    </w:p>
    <w:p w:rsidR="000B6B68" w:rsidRPr="00956265" w:rsidRDefault="00956265" w:rsidP="00E403F6">
      <w:pPr>
        <w:shd w:val="clear" w:color="auto" w:fill="FFFFFF"/>
        <w:jc w:val="both"/>
        <w:rPr>
          <w:rFonts w:asciiTheme="minorHAnsi" w:hAnsiTheme="minorHAnsi" w:cstheme="minorHAnsi"/>
          <w:b/>
          <w:sz w:val="22"/>
          <w:szCs w:val="22"/>
        </w:rPr>
      </w:pPr>
      <w:r>
        <w:rPr>
          <w:rFonts w:asciiTheme="minorHAnsi" w:hAnsiTheme="minorHAnsi" w:cstheme="minorHAnsi"/>
          <w:b/>
          <w:sz w:val="22"/>
          <w:szCs w:val="22"/>
        </w:rPr>
        <w:t>8</w:t>
      </w:r>
      <w:r w:rsidR="000B6B68" w:rsidRPr="00956265">
        <w:rPr>
          <w:rFonts w:asciiTheme="minorHAnsi" w:hAnsiTheme="minorHAnsi" w:cstheme="minorHAnsi"/>
          <w:b/>
          <w:sz w:val="22"/>
          <w:szCs w:val="22"/>
        </w:rPr>
        <w:t>. ŠOLSKA KNJIŽNICA</w:t>
      </w:r>
    </w:p>
    <w:p w:rsidR="000B6B68" w:rsidRPr="00956265" w:rsidRDefault="000B6B68" w:rsidP="00E403F6">
      <w:pPr>
        <w:shd w:val="clear" w:color="auto" w:fill="FFFFFF"/>
        <w:jc w:val="both"/>
        <w:rPr>
          <w:rFonts w:asciiTheme="minorHAnsi" w:hAnsiTheme="minorHAnsi" w:cstheme="minorHAnsi"/>
          <w:sz w:val="22"/>
          <w:szCs w:val="22"/>
        </w:rPr>
      </w:pPr>
      <w:r w:rsidRPr="00956265">
        <w:rPr>
          <w:rFonts w:asciiTheme="minorHAnsi" w:hAnsiTheme="minorHAnsi" w:cstheme="minorHAnsi"/>
          <w:sz w:val="22"/>
          <w:szCs w:val="22"/>
        </w:rPr>
        <w:t>Šolska knjižnica deluje tako, da se upošteva higienske ukrepe za preprečevanje širjenja virusa covid-19.</w:t>
      </w:r>
    </w:p>
    <w:p w:rsidR="000B6B68" w:rsidRPr="00956265" w:rsidRDefault="000B6B68" w:rsidP="00E403F6">
      <w:pPr>
        <w:shd w:val="clear" w:color="auto" w:fill="FFFFFF"/>
        <w:jc w:val="both"/>
        <w:rPr>
          <w:rFonts w:asciiTheme="minorHAnsi" w:hAnsiTheme="minorHAnsi" w:cstheme="minorHAnsi"/>
          <w:sz w:val="14"/>
          <w:szCs w:val="22"/>
        </w:rPr>
      </w:pPr>
      <w:r w:rsidRPr="00956265">
        <w:rPr>
          <w:rFonts w:asciiTheme="minorHAnsi" w:hAnsiTheme="minorHAnsi" w:cstheme="minorHAnsi"/>
          <w:sz w:val="14"/>
          <w:szCs w:val="22"/>
        </w:rPr>
        <w:t> </w:t>
      </w:r>
    </w:p>
    <w:p w:rsidR="000B6B68" w:rsidRPr="00956265" w:rsidRDefault="000B6B68" w:rsidP="00E403F6">
      <w:pPr>
        <w:shd w:val="clear" w:color="auto" w:fill="FFFFFF"/>
        <w:jc w:val="both"/>
        <w:rPr>
          <w:rFonts w:asciiTheme="minorHAnsi" w:hAnsiTheme="minorHAnsi" w:cstheme="minorHAnsi"/>
          <w:b/>
          <w:sz w:val="22"/>
          <w:szCs w:val="22"/>
        </w:rPr>
      </w:pPr>
      <w:r w:rsidRPr="00956265">
        <w:rPr>
          <w:rFonts w:asciiTheme="minorHAnsi" w:hAnsiTheme="minorHAnsi" w:cstheme="minorHAnsi"/>
          <w:sz w:val="22"/>
          <w:szCs w:val="22"/>
        </w:rPr>
        <w:t> </w:t>
      </w:r>
      <w:r w:rsidRPr="00956265">
        <w:rPr>
          <w:rFonts w:asciiTheme="minorHAnsi" w:hAnsiTheme="minorHAnsi" w:cstheme="minorHAnsi"/>
          <w:b/>
          <w:sz w:val="22"/>
          <w:szCs w:val="22"/>
        </w:rPr>
        <w:t>Vstopanje v knjižnico in gibanje po njej:</w:t>
      </w:r>
    </w:p>
    <w:p w:rsidR="000B6B68" w:rsidRPr="00956265" w:rsidRDefault="00956265" w:rsidP="00E403F6">
      <w:pPr>
        <w:pStyle w:val="Odstavekseznama"/>
        <w:numPr>
          <w:ilvl w:val="0"/>
          <w:numId w:val="12"/>
        </w:numPr>
        <w:shd w:val="clear" w:color="auto" w:fill="FFFFFF"/>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Obiskovalci v</w:t>
      </w:r>
      <w:r w:rsidR="000B6B68" w:rsidRPr="00956265">
        <w:rPr>
          <w:rFonts w:asciiTheme="minorHAnsi" w:eastAsia="Times New Roman" w:hAnsiTheme="minorHAnsi" w:cstheme="minorHAnsi"/>
          <w:sz w:val="22"/>
        </w:rPr>
        <w:t>stopajo posamično.</w:t>
      </w:r>
    </w:p>
    <w:p w:rsidR="000B6B68" w:rsidRPr="00956265" w:rsidRDefault="000B6B68" w:rsidP="00E403F6">
      <w:pPr>
        <w:pStyle w:val="Odstavekseznama"/>
        <w:numPr>
          <w:ilvl w:val="0"/>
          <w:numId w:val="12"/>
        </w:numPr>
        <w:shd w:val="clear" w:color="auto" w:fill="FFFFFF"/>
        <w:spacing w:after="0" w:line="240" w:lineRule="auto"/>
        <w:rPr>
          <w:rFonts w:asciiTheme="minorHAnsi" w:eastAsia="Times New Roman" w:hAnsiTheme="minorHAnsi" w:cstheme="minorHAnsi"/>
          <w:sz w:val="22"/>
        </w:rPr>
      </w:pPr>
      <w:r w:rsidRPr="00956265">
        <w:rPr>
          <w:rFonts w:asciiTheme="minorHAnsi" w:eastAsia="Times New Roman" w:hAnsiTheme="minorHAnsi" w:cstheme="minorHAnsi"/>
          <w:sz w:val="22"/>
        </w:rPr>
        <w:t>V knjižnici je potrebna uporaba mask.</w:t>
      </w:r>
    </w:p>
    <w:p w:rsidR="000B6B68" w:rsidRPr="00956265" w:rsidRDefault="000B6B68" w:rsidP="00E403F6">
      <w:pPr>
        <w:pStyle w:val="Odstavekseznama"/>
        <w:numPr>
          <w:ilvl w:val="0"/>
          <w:numId w:val="12"/>
        </w:numPr>
        <w:shd w:val="clear" w:color="auto" w:fill="FFFFFF"/>
        <w:spacing w:after="0" w:line="240" w:lineRule="auto"/>
        <w:rPr>
          <w:rFonts w:asciiTheme="minorHAnsi" w:eastAsia="Times New Roman" w:hAnsiTheme="minorHAnsi" w:cstheme="minorHAnsi"/>
          <w:sz w:val="22"/>
        </w:rPr>
      </w:pPr>
      <w:r w:rsidRPr="00956265">
        <w:rPr>
          <w:rFonts w:asciiTheme="minorHAnsi" w:eastAsia="Times New Roman" w:hAnsiTheme="minorHAnsi" w:cstheme="minorHAnsi"/>
          <w:sz w:val="22"/>
        </w:rPr>
        <w:t>Ob vstopu si razkužijo roke.</w:t>
      </w:r>
    </w:p>
    <w:p w:rsidR="000B6B68" w:rsidRPr="00956265" w:rsidRDefault="000B6B68" w:rsidP="00E403F6">
      <w:pPr>
        <w:shd w:val="clear" w:color="auto" w:fill="FFFFFF"/>
        <w:ind w:left="360"/>
        <w:jc w:val="both"/>
        <w:rPr>
          <w:rFonts w:asciiTheme="minorHAnsi" w:hAnsiTheme="minorHAnsi" w:cstheme="minorHAnsi"/>
          <w:sz w:val="16"/>
          <w:szCs w:val="22"/>
        </w:rPr>
      </w:pPr>
    </w:p>
    <w:p w:rsidR="000B6B68" w:rsidRPr="00956265" w:rsidRDefault="000B6B68" w:rsidP="00E403F6">
      <w:pPr>
        <w:shd w:val="clear" w:color="auto" w:fill="FFFFFF"/>
        <w:jc w:val="both"/>
        <w:rPr>
          <w:rFonts w:asciiTheme="minorHAnsi" w:hAnsiTheme="minorHAnsi" w:cstheme="minorHAnsi"/>
          <w:sz w:val="22"/>
          <w:szCs w:val="22"/>
        </w:rPr>
      </w:pPr>
      <w:r w:rsidRPr="00956265">
        <w:rPr>
          <w:rFonts w:asciiTheme="minorHAnsi" w:hAnsiTheme="minorHAnsi" w:cstheme="minorHAnsi"/>
          <w:b/>
          <w:bCs/>
          <w:sz w:val="22"/>
          <w:szCs w:val="22"/>
        </w:rPr>
        <w:t>Vračanje gradiva</w:t>
      </w:r>
    </w:p>
    <w:p w:rsidR="000B6B68" w:rsidRPr="00956265" w:rsidRDefault="000B6B68" w:rsidP="00E403F6">
      <w:pPr>
        <w:pStyle w:val="Odstavekseznama"/>
        <w:numPr>
          <w:ilvl w:val="0"/>
          <w:numId w:val="13"/>
        </w:numPr>
        <w:shd w:val="clear" w:color="auto" w:fill="FFFFFF"/>
        <w:spacing w:after="0" w:line="240" w:lineRule="auto"/>
        <w:rPr>
          <w:rFonts w:asciiTheme="minorHAnsi" w:eastAsia="Times New Roman" w:hAnsiTheme="minorHAnsi" w:cstheme="minorHAnsi"/>
          <w:sz w:val="22"/>
        </w:rPr>
      </w:pPr>
      <w:r w:rsidRPr="00956265">
        <w:rPr>
          <w:rFonts w:asciiTheme="minorHAnsi" w:eastAsia="Times New Roman" w:hAnsiTheme="minorHAnsi" w:cstheme="minorHAnsi"/>
          <w:sz w:val="22"/>
        </w:rPr>
        <w:t>Gradivo se vrača knjižničarki, da označi vračilo.</w:t>
      </w:r>
    </w:p>
    <w:p w:rsidR="000B6B68" w:rsidRPr="00956265" w:rsidRDefault="000B6B68" w:rsidP="00E403F6">
      <w:pPr>
        <w:pStyle w:val="Odstavekseznama"/>
        <w:numPr>
          <w:ilvl w:val="0"/>
          <w:numId w:val="13"/>
        </w:numPr>
        <w:shd w:val="clear" w:color="auto" w:fill="FFFFFF"/>
        <w:spacing w:after="0" w:line="240" w:lineRule="auto"/>
        <w:rPr>
          <w:rFonts w:asciiTheme="minorHAnsi" w:eastAsia="Times New Roman" w:hAnsiTheme="minorHAnsi" w:cstheme="minorHAnsi"/>
          <w:sz w:val="22"/>
        </w:rPr>
      </w:pPr>
      <w:r w:rsidRPr="00956265">
        <w:rPr>
          <w:rFonts w:asciiTheme="minorHAnsi" w:eastAsia="Times New Roman" w:hAnsiTheme="minorHAnsi" w:cstheme="minorHAnsi"/>
          <w:sz w:val="22"/>
        </w:rPr>
        <w:t>Gradivo se dezinficira z UV-lučko, zato karantena ni potrebna.</w:t>
      </w:r>
    </w:p>
    <w:p w:rsidR="000B6B68" w:rsidRPr="00956265" w:rsidRDefault="000B6B68" w:rsidP="00E403F6">
      <w:pPr>
        <w:shd w:val="clear" w:color="auto" w:fill="FFFFFF"/>
        <w:ind w:left="360"/>
        <w:jc w:val="both"/>
        <w:rPr>
          <w:rFonts w:asciiTheme="minorHAnsi" w:hAnsiTheme="minorHAnsi" w:cstheme="minorHAnsi"/>
          <w:sz w:val="22"/>
          <w:szCs w:val="22"/>
        </w:rPr>
      </w:pPr>
    </w:p>
    <w:p w:rsidR="000B6B68" w:rsidRPr="00956265" w:rsidRDefault="000B6B68" w:rsidP="00E403F6">
      <w:pPr>
        <w:shd w:val="clear" w:color="auto" w:fill="FFFFFF"/>
        <w:jc w:val="both"/>
        <w:rPr>
          <w:rFonts w:asciiTheme="minorHAnsi" w:hAnsiTheme="minorHAnsi" w:cstheme="minorHAnsi"/>
          <w:b/>
          <w:sz w:val="22"/>
          <w:szCs w:val="22"/>
        </w:rPr>
      </w:pPr>
      <w:r w:rsidRPr="00956265">
        <w:rPr>
          <w:rFonts w:asciiTheme="minorHAnsi" w:hAnsiTheme="minorHAnsi" w:cstheme="minorHAnsi"/>
          <w:b/>
          <w:sz w:val="22"/>
          <w:szCs w:val="22"/>
        </w:rPr>
        <w:t>Izposoja gradiva:</w:t>
      </w:r>
    </w:p>
    <w:p w:rsidR="000B6B68" w:rsidRPr="00956265" w:rsidRDefault="000B6B68" w:rsidP="00E403F6">
      <w:pPr>
        <w:pStyle w:val="Odstavekseznama"/>
        <w:numPr>
          <w:ilvl w:val="0"/>
          <w:numId w:val="13"/>
        </w:numPr>
        <w:shd w:val="clear" w:color="auto" w:fill="FFFFFF"/>
        <w:spacing w:after="0" w:line="240" w:lineRule="auto"/>
        <w:rPr>
          <w:rFonts w:asciiTheme="minorHAnsi" w:eastAsia="Times New Roman" w:hAnsiTheme="minorHAnsi" w:cstheme="minorHAnsi"/>
          <w:sz w:val="22"/>
        </w:rPr>
      </w:pPr>
      <w:r w:rsidRPr="00956265">
        <w:rPr>
          <w:rFonts w:asciiTheme="minorHAnsi" w:eastAsia="Times New Roman" w:hAnsiTheme="minorHAnsi" w:cstheme="minorHAnsi"/>
          <w:sz w:val="22"/>
        </w:rPr>
        <w:t>Gradivo je za učence od 4. do 9. razreda prosto dostopno, vendar se učenci izogibajo pretiranemu brskanju po policah in listanju knjig.</w:t>
      </w:r>
    </w:p>
    <w:p w:rsidR="000B6B68" w:rsidRPr="00956265" w:rsidRDefault="000B6B68" w:rsidP="00E403F6">
      <w:pPr>
        <w:pStyle w:val="Odstavekseznama"/>
        <w:numPr>
          <w:ilvl w:val="0"/>
          <w:numId w:val="14"/>
        </w:numPr>
        <w:shd w:val="clear" w:color="auto" w:fill="FFFFFF"/>
        <w:spacing w:after="0" w:line="240" w:lineRule="auto"/>
        <w:rPr>
          <w:rFonts w:asciiTheme="minorHAnsi" w:eastAsia="Times New Roman" w:hAnsiTheme="minorHAnsi" w:cstheme="minorHAnsi"/>
          <w:sz w:val="22"/>
        </w:rPr>
      </w:pPr>
      <w:r w:rsidRPr="00956265">
        <w:rPr>
          <w:rFonts w:asciiTheme="minorHAnsi" w:eastAsia="Times New Roman" w:hAnsiTheme="minorHAnsi" w:cstheme="minorHAnsi"/>
          <w:sz w:val="22"/>
        </w:rPr>
        <w:t>Za učence od 1. do 3. razreda je izbor knjig za izposojo pripravljen na mizah.</w:t>
      </w:r>
    </w:p>
    <w:p w:rsidR="000B6B68" w:rsidRPr="00956265" w:rsidRDefault="000B6B68" w:rsidP="00E403F6">
      <w:pPr>
        <w:shd w:val="clear" w:color="auto" w:fill="FFFFFF"/>
        <w:jc w:val="both"/>
        <w:rPr>
          <w:rFonts w:asciiTheme="minorHAnsi" w:hAnsiTheme="minorHAnsi" w:cstheme="minorHAnsi"/>
          <w:sz w:val="22"/>
          <w:szCs w:val="22"/>
        </w:rPr>
      </w:pPr>
    </w:p>
    <w:p w:rsidR="000B6B68" w:rsidRPr="00956265" w:rsidRDefault="000B6B68" w:rsidP="00E403F6">
      <w:pPr>
        <w:shd w:val="clear" w:color="auto" w:fill="FFFFFF"/>
        <w:jc w:val="both"/>
        <w:rPr>
          <w:rFonts w:asciiTheme="minorHAnsi" w:hAnsiTheme="minorHAnsi" w:cstheme="minorHAnsi"/>
          <w:sz w:val="22"/>
          <w:szCs w:val="22"/>
        </w:rPr>
      </w:pPr>
      <w:r w:rsidRPr="00956265">
        <w:rPr>
          <w:rFonts w:asciiTheme="minorHAnsi" w:hAnsiTheme="minorHAnsi" w:cstheme="minorHAnsi"/>
          <w:b/>
          <w:bCs/>
          <w:sz w:val="22"/>
          <w:szCs w:val="22"/>
        </w:rPr>
        <w:t>Urnik obiskov:</w:t>
      </w:r>
    </w:p>
    <w:tbl>
      <w:tblPr>
        <w:tblStyle w:val="Tabelamrea"/>
        <w:tblW w:w="0" w:type="auto"/>
        <w:tblLook w:val="04A0" w:firstRow="1" w:lastRow="0" w:firstColumn="1" w:lastColumn="0" w:noHBand="0" w:noVBand="1"/>
      </w:tblPr>
      <w:tblGrid>
        <w:gridCol w:w="1413"/>
        <w:gridCol w:w="1701"/>
        <w:gridCol w:w="1538"/>
        <w:gridCol w:w="1466"/>
        <w:gridCol w:w="1479"/>
        <w:gridCol w:w="1465"/>
      </w:tblGrid>
      <w:tr w:rsidR="000B6B68" w:rsidRPr="00956265" w:rsidTr="00CD28CA">
        <w:tc>
          <w:tcPr>
            <w:tcW w:w="1413" w:type="dxa"/>
          </w:tcPr>
          <w:p w:rsidR="000B6B68" w:rsidRPr="00956265" w:rsidRDefault="000B6B68" w:rsidP="00E403F6">
            <w:pPr>
              <w:rPr>
                <w:rFonts w:asciiTheme="minorHAnsi" w:hAnsiTheme="minorHAnsi" w:cstheme="minorHAnsi"/>
                <w:sz w:val="16"/>
                <w:szCs w:val="16"/>
              </w:rPr>
            </w:pPr>
          </w:p>
        </w:tc>
        <w:tc>
          <w:tcPr>
            <w:tcW w:w="1701"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PONEDELJEK</w:t>
            </w:r>
          </w:p>
        </w:tc>
        <w:tc>
          <w:tcPr>
            <w:tcW w:w="1538"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TOREK</w:t>
            </w:r>
          </w:p>
        </w:tc>
        <w:tc>
          <w:tcPr>
            <w:tcW w:w="1466"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SREDA</w:t>
            </w:r>
          </w:p>
        </w:tc>
        <w:tc>
          <w:tcPr>
            <w:tcW w:w="1479"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ČETRTEK</w:t>
            </w:r>
          </w:p>
        </w:tc>
        <w:tc>
          <w:tcPr>
            <w:tcW w:w="1465"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PETEK</w:t>
            </w:r>
          </w:p>
        </w:tc>
      </w:tr>
      <w:tr w:rsidR="000B6B68" w:rsidRPr="00956265" w:rsidTr="00CD28CA">
        <w:tc>
          <w:tcPr>
            <w:tcW w:w="1413"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predura</w:t>
            </w:r>
          </w:p>
        </w:tc>
        <w:tc>
          <w:tcPr>
            <w:tcW w:w="1701"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9. razred</w:t>
            </w:r>
          </w:p>
        </w:tc>
        <w:tc>
          <w:tcPr>
            <w:tcW w:w="1538" w:type="dxa"/>
          </w:tcPr>
          <w:p w:rsidR="000B6B68" w:rsidRPr="00956265" w:rsidRDefault="000B6B68" w:rsidP="00E403F6">
            <w:pPr>
              <w:rPr>
                <w:rFonts w:asciiTheme="minorHAnsi" w:hAnsiTheme="minorHAnsi" w:cstheme="minorHAnsi"/>
                <w:sz w:val="16"/>
                <w:szCs w:val="16"/>
              </w:rPr>
            </w:pPr>
          </w:p>
        </w:tc>
        <w:tc>
          <w:tcPr>
            <w:tcW w:w="1466"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6. razred</w:t>
            </w:r>
          </w:p>
        </w:tc>
        <w:tc>
          <w:tcPr>
            <w:tcW w:w="1479"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6. b</w:t>
            </w:r>
          </w:p>
        </w:tc>
        <w:tc>
          <w:tcPr>
            <w:tcW w:w="1465"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7. razred</w:t>
            </w:r>
          </w:p>
        </w:tc>
      </w:tr>
      <w:tr w:rsidR="000B6B68" w:rsidRPr="00956265" w:rsidTr="00CD28CA">
        <w:tc>
          <w:tcPr>
            <w:tcW w:w="1413"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1.</w:t>
            </w:r>
          </w:p>
        </w:tc>
        <w:tc>
          <w:tcPr>
            <w:tcW w:w="1701" w:type="dxa"/>
          </w:tcPr>
          <w:p w:rsidR="000B6B68" w:rsidRPr="00956265" w:rsidRDefault="000B6B68" w:rsidP="00E403F6">
            <w:pPr>
              <w:rPr>
                <w:rFonts w:asciiTheme="minorHAnsi" w:hAnsiTheme="minorHAnsi" w:cstheme="minorHAnsi"/>
                <w:sz w:val="16"/>
                <w:szCs w:val="16"/>
              </w:rPr>
            </w:pPr>
          </w:p>
        </w:tc>
        <w:tc>
          <w:tcPr>
            <w:tcW w:w="1538" w:type="dxa"/>
          </w:tcPr>
          <w:p w:rsidR="000B6B68" w:rsidRPr="00956265" w:rsidRDefault="000B6B68" w:rsidP="00E403F6">
            <w:pPr>
              <w:rPr>
                <w:rFonts w:asciiTheme="minorHAnsi" w:hAnsiTheme="minorHAnsi" w:cstheme="minorHAnsi"/>
                <w:sz w:val="16"/>
                <w:szCs w:val="16"/>
              </w:rPr>
            </w:pPr>
          </w:p>
        </w:tc>
        <w:tc>
          <w:tcPr>
            <w:tcW w:w="1466" w:type="dxa"/>
          </w:tcPr>
          <w:p w:rsidR="000B6B68" w:rsidRPr="00956265" w:rsidRDefault="000B6B68" w:rsidP="00E403F6">
            <w:pPr>
              <w:rPr>
                <w:rFonts w:asciiTheme="minorHAnsi" w:hAnsiTheme="minorHAnsi" w:cstheme="minorHAnsi"/>
                <w:sz w:val="16"/>
                <w:szCs w:val="16"/>
              </w:rPr>
            </w:pPr>
          </w:p>
        </w:tc>
        <w:tc>
          <w:tcPr>
            <w:tcW w:w="1479" w:type="dxa"/>
          </w:tcPr>
          <w:p w:rsidR="000B6B68" w:rsidRPr="00956265" w:rsidRDefault="000B6B68" w:rsidP="00E403F6">
            <w:pPr>
              <w:rPr>
                <w:rFonts w:asciiTheme="minorHAnsi" w:hAnsiTheme="minorHAnsi" w:cstheme="minorHAnsi"/>
                <w:sz w:val="16"/>
                <w:szCs w:val="16"/>
              </w:rPr>
            </w:pPr>
          </w:p>
        </w:tc>
        <w:tc>
          <w:tcPr>
            <w:tcW w:w="1465" w:type="dxa"/>
          </w:tcPr>
          <w:p w:rsidR="000B6B68" w:rsidRPr="00956265" w:rsidRDefault="000B6B68" w:rsidP="00E403F6">
            <w:pPr>
              <w:rPr>
                <w:rFonts w:asciiTheme="minorHAnsi" w:hAnsiTheme="minorHAnsi" w:cstheme="minorHAnsi"/>
                <w:sz w:val="16"/>
                <w:szCs w:val="16"/>
              </w:rPr>
            </w:pPr>
          </w:p>
        </w:tc>
      </w:tr>
      <w:tr w:rsidR="000B6B68" w:rsidRPr="00956265" w:rsidTr="00CD28CA">
        <w:tc>
          <w:tcPr>
            <w:tcW w:w="1413"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2.</w:t>
            </w:r>
          </w:p>
        </w:tc>
        <w:tc>
          <w:tcPr>
            <w:tcW w:w="1701"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3. a</w:t>
            </w:r>
          </w:p>
        </w:tc>
        <w:tc>
          <w:tcPr>
            <w:tcW w:w="1538" w:type="dxa"/>
          </w:tcPr>
          <w:p w:rsidR="000B6B68" w:rsidRPr="00956265" w:rsidRDefault="000B6B68" w:rsidP="00E403F6">
            <w:pPr>
              <w:rPr>
                <w:rFonts w:asciiTheme="minorHAnsi" w:hAnsiTheme="minorHAnsi" w:cstheme="minorHAnsi"/>
                <w:sz w:val="16"/>
                <w:szCs w:val="16"/>
              </w:rPr>
            </w:pPr>
          </w:p>
        </w:tc>
        <w:tc>
          <w:tcPr>
            <w:tcW w:w="1466" w:type="dxa"/>
          </w:tcPr>
          <w:p w:rsidR="000B6B68" w:rsidRPr="00956265" w:rsidRDefault="000B6B68" w:rsidP="00E403F6">
            <w:pPr>
              <w:rPr>
                <w:rFonts w:asciiTheme="minorHAnsi" w:hAnsiTheme="minorHAnsi" w:cstheme="minorHAnsi"/>
                <w:sz w:val="16"/>
                <w:szCs w:val="16"/>
              </w:rPr>
            </w:pPr>
          </w:p>
        </w:tc>
        <w:tc>
          <w:tcPr>
            <w:tcW w:w="1479" w:type="dxa"/>
          </w:tcPr>
          <w:p w:rsidR="000B6B68" w:rsidRPr="00956265" w:rsidRDefault="000B6B68" w:rsidP="00E403F6">
            <w:pPr>
              <w:rPr>
                <w:rFonts w:asciiTheme="minorHAnsi" w:hAnsiTheme="minorHAnsi" w:cstheme="minorHAnsi"/>
                <w:sz w:val="16"/>
                <w:szCs w:val="16"/>
              </w:rPr>
            </w:pPr>
          </w:p>
        </w:tc>
        <w:tc>
          <w:tcPr>
            <w:tcW w:w="1465" w:type="dxa"/>
          </w:tcPr>
          <w:p w:rsidR="000B6B68" w:rsidRPr="00956265" w:rsidRDefault="000B6B68" w:rsidP="00E403F6">
            <w:pPr>
              <w:rPr>
                <w:rFonts w:asciiTheme="minorHAnsi" w:hAnsiTheme="minorHAnsi" w:cstheme="minorHAnsi"/>
                <w:sz w:val="16"/>
                <w:szCs w:val="16"/>
              </w:rPr>
            </w:pPr>
          </w:p>
        </w:tc>
      </w:tr>
      <w:tr w:rsidR="000B6B68" w:rsidRPr="00956265" w:rsidTr="00CD28CA">
        <w:tc>
          <w:tcPr>
            <w:tcW w:w="1413"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3.</w:t>
            </w:r>
          </w:p>
        </w:tc>
        <w:tc>
          <w:tcPr>
            <w:tcW w:w="1701"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3. b</w:t>
            </w:r>
          </w:p>
        </w:tc>
        <w:tc>
          <w:tcPr>
            <w:tcW w:w="1538"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2. b</w:t>
            </w:r>
          </w:p>
        </w:tc>
        <w:tc>
          <w:tcPr>
            <w:tcW w:w="1466"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2. a</w:t>
            </w:r>
          </w:p>
        </w:tc>
        <w:tc>
          <w:tcPr>
            <w:tcW w:w="1479" w:type="dxa"/>
          </w:tcPr>
          <w:p w:rsidR="000B6B68" w:rsidRPr="00956265" w:rsidRDefault="000B6B68" w:rsidP="00E403F6">
            <w:pPr>
              <w:rPr>
                <w:rFonts w:asciiTheme="minorHAnsi" w:hAnsiTheme="minorHAnsi" w:cstheme="minorHAnsi"/>
                <w:sz w:val="16"/>
                <w:szCs w:val="16"/>
              </w:rPr>
            </w:pPr>
          </w:p>
        </w:tc>
        <w:tc>
          <w:tcPr>
            <w:tcW w:w="1465"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1. b</w:t>
            </w:r>
          </w:p>
        </w:tc>
      </w:tr>
      <w:tr w:rsidR="000B6B68" w:rsidRPr="00956265" w:rsidTr="00CD28CA">
        <w:tc>
          <w:tcPr>
            <w:tcW w:w="1413"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glavni odmor</w:t>
            </w:r>
          </w:p>
        </w:tc>
        <w:tc>
          <w:tcPr>
            <w:tcW w:w="1701"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4. a</w:t>
            </w:r>
          </w:p>
        </w:tc>
        <w:tc>
          <w:tcPr>
            <w:tcW w:w="1538"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4. b</w:t>
            </w:r>
          </w:p>
        </w:tc>
        <w:tc>
          <w:tcPr>
            <w:tcW w:w="1466"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5. a</w:t>
            </w:r>
          </w:p>
        </w:tc>
        <w:tc>
          <w:tcPr>
            <w:tcW w:w="1479"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5. b</w:t>
            </w:r>
          </w:p>
        </w:tc>
        <w:tc>
          <w:tcPr>
            <w:tcW w:w="1465"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1. a</w:t>
            </w:r>
          </w:p>
        </w:tc>
      </w:tr>
      <w:tr w:rsidR="000B6B68" w:rsidRPr="00956265" w:rsidTr="00CD28CA">
        <w:tc>
          <w:tcPr>
            <w:tcW w:w="1413"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4.</w:t>
            </w:r>
          </w:p>
        </w:tc>
        <w:tc>
          <w:tcPr>
            <w:tcW w:w="1701" w:type="dxa"/>
          </w:tcPr>
          <w:p w:rsidR="000B6B68" w:rsidRPr="00956265" w:rsidRDefault="000B6B68" w:rsidP="00E403F6">
            <w:pPr>
              <w:rPr>
                <w:rFonts w:asciiTheme="minorHAnsi" w:hAnsiTheme="minorHAnsi" w:cstheme="minorHAnsi"/>
                <w:sz w:val="16"/>
                <w:szCs w:val="16"/>
              </w:rPr>
            </w:pPr>
          </w:p>
        </w:tc>
        <w:tc>
          <w:tcPr>
            <w:tcW w:w="1538" w:type="dxa"/>
          </w:tcPr>
          <w:p w:rsidR="000B6B68" w:rsidRPr="00956265" w:rsidRDefault="000B6B68" w:rsidP="00E403F6">
            <w:pPr>
              <w:rPr>
                <w:rFonts w:asciiTheme="minorHAnsi" w:hAnsiTheme="minorHAnsi" w:cstheme="minorHAnsi"/>
                <w:sz w:val="16"/>
                <w:szCs w:val="16"/>
              </w:rPr>
            </w:pPr>
          </w:p>
        </w:tc>
        <w:tc>
          <w:tcPr>
            <w:tcW w:w="1466" w:type="dxa"/>
          </w:tcPr>
          <w:p w:rsidR="000B6B68" w:rsidRPr="00956265" w:rsidRDefault="000B6B68" w:rsidP="00E403F6">
            <w:pPr>
              <w:rPr>
                <w:rFonts w:asciiTheme="minorHAnsi" w:hAnsiTheme="minorHAnsi" w:cstheme="minorHAnsi"/>
                <w:sz w:val="16"/>
                <w:szCs w:val="16"/>
              </w:rPr>
            </w:pPr>
          </w:p>
        </w:tc>
        <w:tc>
          <w:tcPr>
            <w:tcW w:w="1479" w:type="dxa"/>
          </w:tcPr>
          <w:p w:rsidR="000B6B68" w:rsidRPr="00956265" w:rsidRDefault="000B6B68" w:rsidP="00E403F6">
            <w:pPr>
              <w:rPr>
                <w:rFonts w:asciiTheme="minorHAnsi" w:hAnsiTheme="minorHAnsi" w:cstheme="minorHAnsi"/>
                <w:sz w:val="16"/>
                <w:szCs w:val="16"/>
              </w:rPr>
            </w:pPr>
          </w:p>
        </w:tc>
        <w:tc>
          <w:tcPr>
            <w:tcW w:w="1465" w:type="dxa"/>
          </w:tcPr>
          <w:p w:rsidR="000B6B68" w:rsidRPr="00956265" w:rsidRDefault="000B6B68" w:rsidP="00E403F6">
            <w:pPr>
              <w:rPr>
                <w:rFonts w:asciiTheme="minorHAnsi" w:hAnsiTheme="minorHAnsi" w:cstheme="minorHAnsi"/>
                <w:sz w:val="16"/>
                <w:szCs w:val="16"/>
              </w:rPr>
            </w:pPr>
          </w:p>
        </w:tc>
      </w:tr>
      <w:tr w:rsidR="000B6B68" w:rsidRPr="00956265" w:rsidTr="00CD28CA">
        <w:tc>
          <w:tcPr>
            <w:tcW w:w="1413"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5.</w:t>
            </w:r>
          </w:p>
        </w:tc>
        <w:tc>
          <w:tcPr>
            <w:tcW w:w="1701"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8. razred</w:t>
            </w:r>
          </w:p>
        </w:tc>
        <w:tc>
          <w:tcPr>
            <w:tcW w:w="1538" w:type="dxa"/>
          </w:tcPr>
          <w:p w:rsidR="000B6B68" w:rsidRPr="00956265" w:rsidRDefault="000B6B68" w:rsidP="00E403F6">
            <w:pPr>
              <w:rPr>
                <w:rFonts w:asciiTheme="minorHAnsi" w:hAnsiTheme="minorHAnsi" w:cstheme="minorHAnsi"/>
                <w:sz w:val="16"/>
                <w:szCs w:val="16"/>
              </w:rPr>
            </w:pPr>
          </w:p>
        </w:tc>
        <w:tc>
          <w:tcPr>
            <w:tcW w:w="1466" w:type="dxa"/>
          </w:tcPr>
          <w:p w:rsidR="000B6B68" w:rsidRPr="00956265" w:rsidRDefault="000B6B68" w:rsidP="00E403F6">
            <w:pPr>
              <w:rPr>
                <w:rFonts w:asciiTheme="minorHAnsi" w:hAnsiTheme="minorHAnsi" w:cstheme="minorHAnsi"/>
                <w:sz w:val="16"/>
                <w:szCs w:val="16"/>
              </w:rPr>
            </w:pPr>
          </w:p>
        </w:tc>
        <w:tc>
          <w:tcPr>
            <w:tcW w:w="1479"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6. c</w:t>
            </w:r>
          </w:p>
        </w:tc>
        <w:tc>
          <w:tcPr>
            <w:tcW w:w="1465" w:type="dxa"/>
          </w:tcPr>
          <w:p w:rsidR="000B6B68" w:rsidRPr="00956265" w:rsidRDefault="000B6B68" w:rsidP="00E403F6">
            <w:pPr>
              <w:rPr>
                <w:rFonts w:asciiTheme="minorHAnsi" w:hAnsiTheme="minorHAnsi" w:cstheme="minorHAnsi"/>
                <w:sz w:val="16"/>
                <w:szCs w:val="16"/>
              </w:rPr>
            </w:pPr>
          </w:p>
        </w:tc>
      </w:tr>
      <w:tr w:rsidR="000B6B68" w:rsidRPr="00956265" w:rsidTr="00CD28CA">
        <w:tc>
          <w:tcPr>
            <w:tcW w:w="1413"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6.</w:t>
            </w:r>
          </w:p>
        </w:tc>
        <w:tc>
          <w:tcPr>
            <w:tcW w:w="1701"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6. a</w:t>
            </w:r>
          </w:p>
        </w:tc>
        <w:tc>
          <w:tcPr>
            <w:tcW w:w="1538"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7. razred</w:t>
            </w:r>
          </w:p>
        </w:tc>
        <w:tc>
          <w:tcPr>
            <w:tcW w:w="1466"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8. razred</w:t>
            </w:r>
          </w:p>
        </w:tc>
        <w:tc>
          <w:tcPr>
            <w:tcW w:w="1479" w:type="dxa"/>
          </w:tcPr>
          <w:p w:rsidR="000B6B68" w:rsidRPr="00956265" w:rsidRDefault="000B6B68" w:rsidP="00E403F6">
            <w:pPr>
              <w:rPr>
                <w:rFonts w:asciiTheme="minorHAnsi" w:hAnsiTheme="minorHAnsi" w:cstheme="minorHAnsi"/>
                <w:sz w:val="16"/>
                <w:szCs w:val="16"/>
              </w:rPr>
            </w:pPr>
            <w:r w:rsidRPr="00956265">
              <w:rPr>
                <w:rFonts w:asciiTheme="minorHAnsi" w:hAnsiTheme="minorHAnsi" w:cstheme="minorHAnsi"/>
                <w:sz w:val="16"/>
                <w:szCs w:val="16"/>
              </w:rPr>
              <w:t>9. razred</w:t>
            </w:r>
          </w:p>
        </w:tc>
        <w:tc>
          <w:tcPr>
            <w:tcW w:w="1465" w:type="dxa"/>
          </w:tcPr>
          <w:p w:rsidR="000B6B68" w:rsidRPr="00956265" w:rsidRDefault="000B6B68" w:rsidP="00E403F6">
            <w:pPr>
              <w:rPr>
                <w:rFonts w:asciiTheme="minorHAnsi" w:hAnsiTheme="minorHAnsi" w:cstheme="minorHAnsi"/>
                <w:sz w:val="16"/>
                <w:szCs w:val="16"/>
              </w:rPr>
            </w:pPr>
          </w:p>
        </w:tc>
      </w:tr>
    </w:tbl>
    <w:p w:rsidR="000B6B68" w:rsidRPr="00956265" w:rsidRDefault="000B6B68" w:rsidP="00E403F6">
      <w:pPr>
        <w:shd w:val="clear" w:color="auto" w:fill="FFFFFF"/>
        <w:jc w:val="both"/>
        <w:rPr>
          <w:rFonts w:asciiTheme="minorHAnsi" w:hAnsiTheme="minorHAnsi" w:cstheme="minorHAnsi"/>
          <w:sz w:val="22"/>
          <w:szCs w:val="22"/>
        </w:rPr>
      </w:pPr>
      <w:r w:rsidRPr="00956265">
        <w:rPr>
          <w:rFonts w:asciiTheme="minorHAnsi" w:hAnsiTheme="minorHAnsi" w:cstheme="minorHAnsi"/>
          <w:sz w:val="22"/>
          <w:szCs w:val="22"/>
        </w:rPr>
        <w:t xml:space="preserve">Knjigo lahko učenci tudi naročijo po e-pošti: </w:t>
      </w:r>
      <w:hyperlink r:id="rId9" w:history="1">
        <w:r w:rsidRPr="00956265">
          <w:rPr>
            <w:rStyle w:val="Hiperpovezava"/>
            <w:rFonts w:asciiTheme="minorHAnsi" w:hAnsiTheme="minorHAnsi" w:cstheme="minorHAnsi"/>
            <w:sz w:val="22"/>
            <w:szCs w:val="22"/>
          </w:rPr>
          <w:t>kristina.valant@os-naklo.si</w:t>
        </w:r>
      </w:hyperlink>
      <w:r w:rsidRPr="00956265">
        <w:rPr>
          <w:rFonts w:asciiTheme="minorHAnsi" w:hAnsiTheme="minorHAnsi" w:cstheme="minorHAnsi"/>
          <w:sz w:val="22"/>
          <w:szCs w:val="22"/>
        </w:rPr>
        <w:t>. Iskat jo pridejo v času odprtosti za posamezni oddelek oz. razred.</w:t>
      </w:r>
    </w:p>
    <w:p w:rsidR="001F445B" w:rsidRPr="00956265" w:rsidRDefault="001F445B" w:rsidP="00E403F6">
      <w:pPr>
        <w:ind w:right="-426"/>
        <w:jc w:val="both"/>
        <w:rPr>
          <w:rFonts w:asciiTheme="minorHAnsi" w:hAnsiTheme="minorHAnsi" w:cstheme="minorHAnsi"/>
          <w:b/>
          <w:sz w:val="22"/>
          <w:szCs w:val="22"/>
        </w:rPr>
      </w:pPr>
    </w:p>
    <w:p w:rsidR="006C75EC" w:rsidRPr="00956265" w:rsidRDefault="00956265" w:rsidP="00E403F6">
      <w:pPr>
        <w:ind w:right="-426"/>
        <w:jc w:val="both"/>
        <w:rPr>
          <w:rFonts w:asciiTheme="minorHAnsi" w:hAnsiTheme="minorHAnsi" w:cstheme="minorHAnsi"/>
          <w:b/>
          <w:sz w:val="22"/>
          <w:szCs w:val="22"/>
        </w:rPr>
      </w:pPr>
      <w:r>
        <w:rPr>
          <w:rFonts w:asciiTheme="minorHAnsi" w:hAnsiTheme="minorHAnsi" w:cstheme="minorHAnsi"/>
          <w:b/>
          <w:sz w:val="22"/>
          <w:szCs w:val="22"/>
        </w:rPr>
        <w:t>9</w:t>
      </w:r>
      <w:r w:rsidR="00E40003" w:rsidRPr="00956265">
        <w:rPr>
          <w:rFonts w:asciiTheme="minorHAnsi" w:hAnsiTheme="minorHAnsi" w:cstheme="minorHAnsi"/>
          <w:b/>
          <w:sz w:val="22"/>
          <w:szCs w:val="22"/>
        </w:rPr>
        <w:t>. ČIŠČENJE PROSTOROV</w:t>
      </w:r>
    </w:p>
    <w:p w:rsidR="001A15CD" w:rsidRPr="00956265" w:rsidRDefault="001A15CD"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Šola zagotavlja, da so šolski prostori </w:t>
      </w:r>
      <w:r w:rsidR="001F445B" w:rsidRPr="00956265">
        <w:rPr>
          <w:rFonts w:asciiTheme="minorHAnsi" w:hAnsiTheme="minorHAnsi" w:cstheme="minorHAnsi"/>
          <w:sz w:val="22"/>
          <w:szCs w:val="22"/>
        </w:rPr>
        <w:t>temeljito očiščeni in razkuženi. Š</w:t>
      </w:r>
      <w:r w:rsidRPr="00956265">
        <w:rPr>
          <w:rFonts w:asciiTheme="minorHAnsi" w:hAnsiTheme="minorHAnsi" w:cstheme="minorHAnsi"/>
          <w:sz w:val="22"/>
          <w:szCs w:val="22"/>
        </w:rPr>
        <w:t xml:space="preserve">ola zagotavlja, da tekom trajanja pouka poteka redno čiščenje in razkuževanje površin. Po končanju pouka čistilke izvedejo temeljito čiščenje vseh prostorov v stalni uporabi  z razkuževanjem miz, stolov, </w:t>
      </w:r>
      <w:bookmarkStart w:id="7" w:name="_Hlk39940798"/>
      <w:r w:rsidRPr="00956265">
        <w:rPr>
          <w:rFonts w:asciiTheme="minorHAnsi" w:hAnsiTheme="minorHAnsi" w:cstheme="minorHAnsi"/>
          <w:sz w:val="22"/>
          <w:szCs w:val="22"/>
        </w:rPr>
        <w:t>kljuk, ograj, držal</w:t>
      </w:r>
      <w:bookmarkEnd w:id="7"/>
      <w:r w:rsidRPr="00956265">
        <w:rPr>
          <w:rFonts w:asciiTheme="minorHAnsi" w:hAnsiTheme="minorHAnsi" w:cstheme="minorHAnsi"/>
          <w:sz w:val="22"/>
          <w:szCs w:val="22"/>
        </w:rPr>
        <w:t xml:space="preserve"> in drugih površin, ki se jih učenci in zaposleni  dotikajo. </w:t>
      </w:r>
    </w:p>
    <w:p w:rsidR="001A15CD" w:rsidRPr="00956265" w:rsidRDefault="001A15CD"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Čistilke imajo zagotovljeno zadostno količino ustreznih razkužil in osebne varovalne opreme.</w:t>
      </w:r>
    </w:p>
    <w:p w:rsidR="00767A2B" w:rsidRPr="00956265" w:rsidRDefault="00767A2B" w:rsidP="00E403F6">
      <w:pPr>
        <w:ind w:right="-426"/>
        <w:jc w:val="both"/>
        <w:rPr>
          <w:rFonts w:asciiTheme="minorHAnsi" w:hAnsiTheme="minorHAnsi" w:cstheme="minorHAnsi"/>
          <w:sz w:val="22"/>
          <w:szCs w:val="22"/>
        </w:rPr>
      </w:pPr>
    </w:p>
    <w:p w:rsidR="00767A2B" w:rsidRDefault="00767A2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V vsaka učilnica ima razkužilo za razkuževanje površin pred malico</w:t>
      </w:r>
      <w:r w:rsidR="00646726" w:rsidRPr="00956265">
        <w:rPr>
          <w:rFonts w:asciiTheme="minorHAnsi" w:hAnsiTheme="minorHAnsi" w:cstheme="minorHAnsi"/>
          <w:sz w:val="22"/>
          <w:szCs w:val="22"/>
        </w:rPr>
        <w:t xml:space="preserve"> ter milo in papirnate brisačke</w:t>
      </w:r>
      <w:r w:rsidRPr="00956265">
        <w:rPr>
          <w:rFonts w:asciiTheme="minorHAnsi" w:hAnsiTheme="minorHAnsi" w:cstheme="minorHAnsi"/>
          <w:sz w:val="22"/>
          <w:szCs w:val="22"/>
        </w:rPr>
        <w:t>.</w:t>
      </w:r>
    </w:p>
    <w:p w:rsidR="00956265" w:rsidRDefault="00956265" w:rsidP="00E403F6">
      <w:pPr>
        <w:ind w:right="-426"/>
        <w:jc w:val="both"/>
        <w:rPr>
          <w:rFonts w:asciiTheme="minorHAnsi" w:hAnsiTheme="minorHAnsi" w:cstheme="minorHAnsi"/>
          <w:sz w:val="22"/>
          <w:szCs w:val="22"/>
        </w:rPr>
      </w:pPr>
    </w:p>
    <w:p w:rsidR="00956265" w:rsidRPr="00956265" w:rsidRDefault="00956265" w:rsidP="00E403F6">
      <w:pPr>
        <w:ind w:right="-426"/>
        <w:jc w:val="both"/>
        <w:rPr>
          <w:rFonts w:asciiTheme="minorHAnsi" w:hAnsiTheme="minorHAnsi" w:cstheme="minorHAnsi"/>
          <w:sz w:val="22"/>
          <w:szCs w:val="22"/>
        </w:rPr>
      </w:pPr>
      <w:r>
        <w:rPr>
          <w:rFonts w:asciiTheme="minorHAnsi" w:hAnsiTheme="minorHAnsi" w:cstheme="minorHAnsi"/>
          <w:sz w:val="22"/>
          <w:szCs w:val="22"/>
        </w:rPr>
        <w:t>Najemniki prostorov so v skladu s pogodbo o najemu dolžni po uporabi razkuževati prostor in pripomočke.</w:t>
      </w:r>
    </w:p>
    <w:p w:rsidR="00646726" w:rsidRPr="00956265" w:rsidRDefault="00646726" w:rsidP="00E403F6">
      <w:pPr>
        <w:ind w:right="-426"/>
        <w:jc w:val="both"/>
        <w:rPr>
          <w:rFonts w:asciiTheme="minorHAnsi" w:hAnsiTheme="minorHAnsi" w:cstheme="minorHAnsi"/>
          <w:sz w:val="22"/>
          <w:szCs w:val="22"/>
        </w:rPr>
      </w:pPr>
    </w:p>
    <w:p w:rsidR="007503F0" w:rsidRPr="00956265" w:rsidRDefault="00AC053D" w:rsidP="00E403F6">
      <w:pPr>
        <w:ind w:right="-426"/>
        <w:jc w:val="both"/>
        <w:rPr>
          <w:rFonts w:asciiTheme="minorHAnsi" w:hAnsiTheme="minorHAnsi" w:cstheme="minorHAnsi"/>
          <w:b/>
          <w:sz w:val="22"/>
          <w:szCs w:val="22"/>
        </w:rPr>
      </w:pPr>
      <w:r w:rsidRPr="00956265">
        <w:rPr>
          <w:rFonts w:asciiTheme="minorHAnsi" w:hAnsiTheme="minorHAnsi" w:cstheme="minorHAnsi"/>
          <w:b/>
          <w:sz w:val="22"/>
          <w:szCs w:val="22"/>
        </w:rPr>
        <w:t>1</w:t>
      </w:r>
      <w:r w:rsidR="00956265">
        <w:rPr>
          <w:rFonts w:asciiTheme="minorHAnsi" w:hAnsiTheme="minorHAnsi" w:cstheme="minorHAnsi"/>
          <w:b/>
          <w:sz w:val="22"/>
          <w:szCs w:val="22"/>
        </w:rPr>
        <w:t>0</w:t>
      </w:r>
      <w:r w:rsidR="00767A2B" w:rsidRPr="00956265">
        <w:rPr>
          <w:rFonts w:asciiTheme="minorHAnsi" w:hAnsiTheme="minorHAnsi" w:cstheme="minorHAnsi"/>
          <w:b/>
          <w:sz w:val="22"/>
          <w:szCs w:val="22"/>
        </w:rPr>
        <w:t>. ZAPOSLENI</w:t>
      </w:r>
    </w:p>
    <w:p w:rsidR="00767A2B" w:rsidRDefault="00767A2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Za zaposlene velja smiselno enako pravilo – upoštevanje</w:t>
      </w:r>
      <w:r w:rsidR="00956265">
        <w:rPr>
          <w:rFonts w:asciiTheme="minorHAnsi" w:hAnsiTheme="minorHAnsi" w:cstheme="minorHAnsi"/>
          <w:sz w:val="22"/>
          <w:szCs w:val="22"/>
        </w:rPr>
        <w:t xml:space="preserve"> medsebojne razdalje 1,5–</w:t>
      </w:r>
      <w:r w:rsidR="001F445B" w:rsidRPr="00956265">
        <w:rPr>
          <w:rFonts w:asciiTheme="minorHAnsi" w:hAnsiTheme="minorHAnsi" w:cstheme="minorHAnsi"/>
          <w:sz w:val="22"/>
          <w:szCs w:val="22"/>
        </w:rPr>
        <w:t xml:space="preserve">2,0 metra, </w:t>
      </w:r>
      <w:r w:rsidRPr="00956265">
        <w:rPr>
          <w:rFonts w:asciiTheme="minorHAnsi" w:hAnsiTheme="minorHAnsi" w:cstheme="minorHAnsi"/>
          <w:sz w:val="22"/>
          <w:szCs w:val="22"/>
        </w:rPr>
        <w:t>v zbornici bo imel zaposleni na vsaki strani en stol prost.</w:t>
      </w:r>
    </w:p>
    <w:p w:rsidR="00E403F6" w:rsidRPr="00E403F6" w:rsidRDefault="00E403F6" w:rsidP="00E403F6">
      <w:pPr>
        <w:ind w:right="-426"/>
        <w:jc w:val="both"/>
        <w:rPr>
          <w:rFonts w:asciiTheme="minorHAnsi" w:hAnsiTheme="minorHAnsi" w:cstheme="minorHAnsi"/>
          <w:sz w:val="14"/>
          <w:szCs w:val="22"/>
        </w:rPr>
      </w:pPr>
    </w:p>
    <w:p w:rsidR="00767A2B" w:rsidRDefault="00767A2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Tudi v drugih prostorih (sanitarije, hodniki, skupni prostori) zaposleni spoštujejo socialno distanco.</w:t>
      </w:r>
    </w:p>
    <w:p w:rsidR="00E403F6" w:rsidRPr="00956265" w:rsidRDefault="00E403F6" w:rsidP="00E403F6">
      <w:pPr>
        <w:ind w:right="-426"/>
        <w:jc w:val="both"/>
        <w:rPr>
          <w:rFonts w:asciiTheme="minorHAnsi" w:hAnsiTheme="minorHAnsi" w:cstheme="minorHAnsi"/>
          <w:sz w:val="22"/>
          <w:szCs w:val="22"/>
        </w:rPr>
      </w:pPr>
    </w:p>
    <w:p w:rsidR="00767A2B" w:rsidRDefault="001F445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Svoje medsebojne dogovore sklenemo po telefonu, elektronski pošti, videokonferenci ali z uporabo </w:t>
      </w:r>
      <w:proofErr w:type="spellStart"/>
      <w:r w:rsidRPr="00956265">
        <w:rPr>
          <w:rFonts w:asciiTheme="minorHAnsi" w:hAnsiTheme="minorHAnsi" w:cstheme="minorHAnsi"/>
          <w:sz w:val="22"/>
          <w:szCs w:val="22"/>
        </w:rPr>
        <w:t>eAsistenta</w:t>
      </w:r>
      <w:proofErr w:type="spellEnd"/>
      <w:r w:rsidRPr="00956265">
        <w:rPr>
          <w:rFonts w:asciiTheme="minorHAnsi" w:hAnsiTheme="minorHAnsi" w:cstheme="minorHAnsi"/>
          <w:sz w:val="22"/>
          <w:szCs w:val="22"/>
        </w:rPr>
        <w:t>.</w:t>
      </w:r>
    </w:p>
    <w:p w:rsidR="00E403F6" w:rsidRPr="00956265" w:rsidRDefault="00E403F6" w:rsidP="00E403F6">
      <w:pPr>
        <w:ind w:right="-426"/>
        <w:jc w:val="both"/>
        <w:rPr>
          <w:rFonts w:asciiTheme="minorHAnsi" w:hAnsiTheme="minorHAnsi" w:cstheme="minorHAnsi"/>
          <w:sz w:val="22"/>
          <w:szCs w:val="22"/>
        </w:rPr>
      </w:pPr>
    </w:p>
    <w:p w:rsidR="00767A2B" w:rsidRPr="00956265" w:rsidRDefault="001F445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Pri sestankovanju v živo upoštevamo priporočila glede medosebne razdalje ter uporabe maske in navodila medicine dela. </w:t>
      </w:r>
      <w:r w:rsidR="00767A2B" w:rsidRPr="00956265">
        <w:rPr>
          <w:rFonts w:asciiTheme="minorHAnsi" w:hAnsiTheme="minorHAnsi" w:cstheme="minorHAnsi"/>
          <w:sz w:val="22"/>
          <w:szCs w:val="22"/>
        </w:rPr>
        <w:t xml:space="preserve"> </w:t>
      </w:r>
    </w:p>
    <w:p w:rsidR="00767A2B" w:rsidRPr="00956265" w:rsidRDefault="00767A2B" w:rsidP="00E403F6">
      <w:pPr>
        <w:ind w:right="-426"/>
        <w:jc w:val="both"/>
        <w:rPr>
          <w:rFonts w:asciiTheme="minorHAnsi" w:hAnsiTheme="minorHAnsi" w:cstheme="minorHAnsi"/>
          <w:sz w:val="22"/>
          <w:szCs w:val="22"/>
        </w:rPr>
      </w:pPr>
    </w:p>
    <w:p w:rsidR="006C75EC" w:rsidRPr="00956265" w:rsidRDefault="00AC053D" w:rsidP="00E403F6">
      <w:pPr>
        <w:pStyle w:val="Naslov1"/>
        <w:spacing w:before="0"/>
        <w:ind w:right="-426"/>
        <w:rPr>
          <w:rFonts w:asciiTheme="minorHAnsi" w:hAnsiTheme="minorHAnsi" w:cstheme="minorHAnsi"/>
          <w:b/>
          <w:color w:val="auto"/>
          <w:sz w:val="22"/>
          <w:szCs w:val="22"/>
        </w:rPr>
      </w:pPr>
      <w:bookmarkStart w:id="8" w:name="_Toc40008792"/>
      <w:bookmarkStart w:id="9" w:name="_Toc41809809"/>
      <w:r w:rsidRPr="00956265">
        <w:rPr>
          <w:rFonts w:asciiTheme="minorHAnsi" w:hAnsiTheme="minorHAnsi" w:cstheme="minorHAnsi"/>
          <w:b/>
          <w:color w:val="auto"/>
          <w:sz w:val="22"/>
          <w:szCs w:val="22"/>
        </w:rPr>
        <w:t>1</w:t>
      </w:r>
      <w:r w:rsidR="00956265">
        <w:rPr>
          <w:rFonts w:asciiTheme="minorHAnsi" w:hAnsiTheme="minorHAnsi" w:cstheme="minorHAnsi"/>
          <w:b/>
          <w:color w:val="auto"/>
          <w:sz w:val="22"/>
          <w:szCs w:val="22"/>
        </w:rPr>
        <w:t>1</w:t>
      </w:r>
      <w:r w:rsidR="001F445B" w:rsidRPr="00956265">
        <w:rPr>
          <w:rFonts w:asciiTheme="minorHAnsi" w:hAnsiTheme="minorHAnsi" w:cstheme="minorHAnsi"/>
          <w:b/>
          <w:color w:val="auto"/>
          <w:sz w:val="22"/>
          <w:szCs w:val="22"/>
        </w:rPr>
        <w:t xml:space="preserve">. OBRAVNAVA UČENCA IN ZAPOSLENIH </w:t>
      </w:r>
      <w:bookmarkEnd w:id="8"/>
      <w:bookmarkEnd w:id="9"/>
      <w:r w:rsidR="001F445B" w:rsidRPr="00956265">
        <w:rPr>
          <w:rFonts w:asciiTheme="minorHAnsi" w:hAnsiTheme="minorHAnsi" w:cstheme="minorHAnsi"/>
          <w:b/>
          <w:color w:val="auto"/>
          <w:sz w:val="22"/>
          <w:szCs w:val="22"/>
        </w:rPr>
        <w:t>S SUMOM NA COVID-19</w:t>
      </w:r>
    </w:p>
    <w:p w:rsidR="006C75EC" w:rsidRPr="00956265" w:rsidRDefault="001F445B" w:rsidP="00E403F6">
      <w:pPr>
        <w:ind w:right="-426"/>
        <w:jc w:val="both"/>
        <w:rPr>
          <w:rFonts w:asciiTheme="minorHAnsi" w:hAnsiTheme="minorHAnsi" w:cstheme="minorHAnsi"/>
          <w:b/>
          <w:i/>
          <w:sz w:val="22"/>
          <w:szCs w:val="22"/>
        </w:rPr>
      </w:pPr>
      <w:r w:rsidRPr="00956265">
        <w:rPr>
          <w:rFonts w:asciiTheme="minorHAnsi" w:hAnsiTheme="minorHAnsi" w:cstheme="minorHAnsi"/>
          <w:b/>
          <w:i/>
          <w:sz w:val="22"/>
          <w:szCs w:val="22"/>
        </w:rPr>
        <w:t>1</w:t>
      </w:r>
      <w:r w:rsidR="00956265">
        <w:rPr>
          <w:rFonts w:asciiTheme="minorHAnsi" w:hAnsiTheme="minorHAnsi" w:cstheme="minorHAnsi"/>
          <w:b/>
          <w:i/>
          <w:sz w:val="22"/>
          <w:szCs w:val="22"/>
        </w:rPr>
        <w:t>1</w:t>
      </w:r>
      <w:r w:rsidRPr="00956265">
        <w:rPr>
          <w:rFonts w:asciiTheme="minorHAnsi" w:hAnsiTheme="minorHAnsi" w:cstheme="minorHAnsi"/>
          <w:b/>
          <w:i/>
          <w:sz w:val="22"/>
          <w:szCs w:val="22"/>
        </w:rPr>
        <w:t>.1 Obravnava učenca</w:t>
      </w:r>
    </w:p>
    <w:p w:rsidR="006C75EC" w:rsidRDefault="006C75EC" w:rsidP="00E403F6">
      <w:pPr>
        <w:shd w:val="clear" w:color="auto" w:fill="FFFFFF"/>
        <w:ind w:right="-426"/>
        <w:rPr>
          <w:rFonts w:asciiTheme="minorHAnsi" w:hAnsiTheme="minorHAnsi" w:cstheme="minorHAnsi"/>
          <w:color w:val="FF0000"/>
          <w:sz w:val="22"/>
          <w:szCs w:val="22"/>
        </w:rPr>
      </w:pPr>
      <w:r w:rsidRPr="00956265">
        <w:rPr>
          <w:rFonts w:asciiTheme="minorHAnsi" w:hAnsiTheme="minorHAnsi" w:cstheme="minorHAnsi"/>
          <w:sz w:val="22"/>
          <w:szCs w:val="22"/>
        </w:rPr>
        <w:t>V kolikor se učenec v šoli slabo počuti</w:t>
      </w:r>
      <w:r w:rsidR="001F445B" w:rsidRPr="00956265">
        <w:rPr>
          <w:rFonts w:asciiTheme="minorHAnsi" w:hAnsiTheme="minorHAnsi" w:cstheme="minorHAnsi"/>
          <w:sz w:val="22"/>
          <w:szCs w:val="22"/>
        </w:rPr>
        <w:t xml:space="preserve"> (ima vročino, druge akutne znake okužbe dihal ipd.)</w:t>
      </w:r>
      <w:r w:rsidRPr="00956265">
        <w:rPr>
          <w:rFonts w:asciiTheme="minorHAnsi" w:hAnsiTheme="minorHAnsi" w:cstheme="minorHAnsi"/>
          <w:sz w:val="22"/>
          <w:szCs w:val="22"/>
        </w:rPr>
        <w:t xml:space="preserve">, učitelj </w:t>
      </w:r>
      <w:r w:rsidR="001F445B" w:rsidRPr="00956265">
        <w:rPr>
          <w:rFonts w:asciiTheme="minorHAnsi" w:hAnsiTheme="minorHAnsi" w:cstheme="minorHAnsi"/>
          <w:sz w:val="22"/>
          <w:szCs w:val="22"/>
        </w:rPr>
        <w:t xml:space="preserve">v skladu s šolskimi pravili </w:t>
      </w:r>
      <w:r w:rsidRPr="00956265">
        <w:rPr>
          <w:rFonts w:asciiTheme="minorHAnsi" w:hAnsiTheme="minorHAnsi" w:cstheme="minorHAnsi"/>
          <w:sz w:val="22"/>
          <w:szCs w:val="22"/>
        </w:rPr>
        <w:t xml:space="preserve">po telefonu obvesti starše in ga pospremi </w:t>
      </w:r>
      <w:r w:rsidR="001F445B" w:rsidRPr="00956265">
        <w:rPr>
          <w:rFonts w:asciiTheme="minorHAnsi" w:hAnsiTheme="minorHAnsi" w:cstheme="minorHAnsi"/>
          <w:sz w:val="22"/>
          <w:szCs w:val="22"/>
        </w:rPr>
        <w:t xml:space="preserve">v </w:t>
      </w:r>
      <w:r w:rsidR="00646726" w:rsidRPr="00956265">
        <w:rPr>
          <w:rFonts w:asciiTheme="minorHAnsi" w:hAnsiTheme="minorHAnsi" w:cstheme="minorHAnsi"/>
          <w:sz w:val="22"/>
          <w:szCs w:val="22"/>
        </w:rPr>
        <w:t>izolirnico</w:t>
      </w:r>
      <w:r w:rsidRPr="00956265">
        <w:rPr>
          <w:rFonts w:asciiTheme="minorHAnsi" w:hAnsiTheme="minorHAnsi" w:cstheme="minorHAnsi"/>
          <w:sz w:val="22"/>
          <w:szCs w:val="22"/>
        </w:rPr>
        <w:t>, kjer ob spremstvu delavca šole počaka na starša, ki ga prevzame.</w:t>
      </w:r>
      <w:r w:rsidR="004710A3" w:rsidRPr="00956265">
        <w:rPr>
          <w:rFonts w:asciiTheme="minorHAnsi" w:hAnsiTheme="minorHAnsi" w:cstheme="minorHAnsi"/>
          <w:color w:val="FF0000"/>
          <w:sz w:val="22"/>
          <w:szCs w:val="22"/>
        </w:rPr>
        <w:t xml:space="preserve"> </w:t>
      </w:r>
    </w:p>
    <w:p w:rsidR="00E403F6" w:rsidRPr="00956265" w:rsidRDefault="00E403F6" w:rsidP="00E403F6">
      <w:pPr>
        <w:shd w:val="clear" w:color="auto" w:fill="FFFFFF"/>
        <w:ind w:right="-426"/>
        <w:rPr>
          <w:rFonts w:asciiTheme="minorHAnsi" w:hAnsiTheme="minorHAnsi" w:cstheme="minorHAnsi"/>
          <w:color w:val="FF0000"/>
          <w:sz w:val="22"/>
          <w:szCs w:val="22"/>
        </w:rPr>
      </w:pPr>
    </w:p>
    <w:p w:rsidR="00646726" w:rsidRPr="00956265" w:rsidRDefault="001F445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Če je potrjena okužba covid-19 pri učencu, NIJZ prejme prijavo obolenja iz laboratorija oz. ga o tem obvesti izbrani zdravnik učenca. </w:t>
      </w:r>
    </w:p>
    <w:p w:rsidR="001F445B" w:rsidRPr="00956265" w:rsidRDefault="001F445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br/>
        <w:t>NIJZ začne z epidemiološko preiskavo, v kateri sodelujejo še vodstvo šole, zdravstvena inšpekcija in drugi. Išče se izvor okužbe in identificira ljudi, ki so bili v stiku z obolelim učencem v času kužnosti doma in v šoli.</w:t>
      </w:r>
    </w:p>
    <w:p w:rsidR="001F445B" w:rsidRPr="00956265" w:rsidRDefault="001F445B" w:rsidP="00E403F6">
      <w:pPr>
        <w:ind w:right="-426"/>
        <w:jc w:val="both"/>
        <w:rPr>
          <w:rFonts w:asciiTheme="minorHAnsi" w:hAnsiTheme="minorHAnsi" w:cstheme="minorHAnsi"/>
          <w:sz w:val="22"/>
          <w:szCs w:val="22"/>
        </w:rPr>
      </w:pPr>
    </w:p>
    <w:p w:rsidR="001F445B" w:rsidRPr="00956265" w:rsidRDefault="001F445B" w:rsidP="00E403F6">
      <w:pPr>
        <w:ind w:right="-426"/>
        <w:jc w:val="both"/>
        <w:rPr>
          <w:rFonts w:asciiTheme="minorHAnsi" w:hAnsiTheme="minorHAnsi" w:cstheme="minorHAnsi"/>
          <w:b/>
          <w:i/>
          <w:sz w:val="22"/>
          <w:szCs w:val="22"/>
        </w:rPr>
      </w:pPr>
      <w:r w:rsidRPr="00956265">
        <w:rPr>
          <w:rFonts w:asciiTheme="minorHAnsi" w:hAnsiTheme="minorHAnsi" w:cstheme="minorHAnsi"/>
          <w:b/>
          <w:i/>
          <w:sz w:val="22"/>
          <w:szCs w:val="22"/>
        </w:rPr>
        <w:t>1</w:t>
      </w:r>
      <w:r w:rsidR="00956265">
        <w:rPr>
          <w:rFonts w:asciiTheme="minorHAnsi" w:hAnsiTheme="minorHAnsi" w:cstheme="minorHAnsi"/>
          <w:b/>
          <w:i/>
          <w:sz w:val="22"/>
          <w:szCs w:val="22"/>
        </w:rPr>
        <w:t>1</w:t>
      </w:r>
      <w:r w:rsidRPr="00956265">
        <w:rPr>
          <w:rFonts w:asciiTheme="minorHAnsi" w:hAnsiTheme="minorHAnsi" w:cstheme="minorHAnsi"/>
          <w:b/>
          <w:i/>
          <w:sz w:val="22"/>
          <w:szCs w:val="22"/>
        </w:rPr>
        <w:t>.2 Obravnava zaposlenih</w:t>
      </w:r>
    </w:p>
    <w:p w:rsidR="00646726" w:rsidRPr="00956265" w:rsidRDefault="001F445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Če zboli zaposleni šole (vročina, znaki akutne okužbe dihal ipd.)</w:t>
      </w:r>
      <w:r w:rsidR="00646726" w:rsidRPr="00956265">
        <w:rPr>
          <w:rFonts w:asciiTheme="minorHAnsi" w:hAnsiTheme="minorHAnsi" w:cstheme="minorHAnsi"/>
          <w:sz w:val="22"/>
          <w:szCs w:val="22"/>
        </w:rPr>
        <w:t>,</w:t>
      </w:r>
      <w:r w:rsidRPr="00956265">
        <w:rPr>
          <w:rFonts w:asciiTheme="minorHAnsi" w:hAnsiTheme="minorHAnsi" w:cstheme="minorHAnsi"/>
          <w:sz w:val="22"/>
          <w:szCs w:val="22"/>
        </w:rPr>
        <w:t xml:space="preserve"> se umakne z delovnega mesta in pokliče izbranega zdravnika.</w:t>
      </w:r>
    </w:p>
    <w:p w:rsidR="001F445B" w:rsidRPr="00956265" w:rsidRDefault="001F445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 </w:t>
      </w:r>
      <w:r w:rsidRPr="00956265">
        <w:rPr>
          <w:rFonts w:asciiTheme="minorHAnsi" w:hAnsiTheme="minorHAnsi" w:cstheme="minorHAnsi"/>
          <w:sz w:val="22"/>
          <w:szCs w:val="22"/>
        </w:rPr>
        <w:br/>
        <w:t>Če je oseba covid-19 pozitivna, izbrani zdravnik oz. laboratorij o tem obvesti NIJZ, ki začne z epidemiološko preiskavo.</w:t>
      </w:r>
    </w:p>
    <w:p w:rsidR="001F445B" w:rsidRPr="00956265" w:rsidRDefault="001F445B" w:rsidP="00E403F6">
      <w:pPr>
        <w:ind w:right="-426"/>
        <w:jc w:val="both"/>
        <w:rPr>
          <w:rFonts w:asciiTheme="minorHAnsi" w:hAnsiTheme="minorHAnsi" w:cstheme="minorHAnsi"/>
          <w:sz w:val="22"/>
          <w:szCs w:val="22"/>
        </w:rPr>
      </w:pPr>
    </w:p>
    <w:p w:rsidR="006C75EC" w:rsidRPr="00956265" w:rsidRDefault="006C75EC"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V primeru pojava okužbe šola zagotovi temeljito zračenje, čiščenje in razkuževanje celotne šolske stavbe.</w:t>
      </w:r>
    </w:p>
    <w:p w:rsidR="001F445B" w:rsidRPr="00956265" w:rsidRDefault="001F445B" w:rsidP="00E403F6">
      <w:pPr>
        <w:ind w:right="-426"/>
        <w:jc w:val="both"/>
        <w:rPr>
          <w:rFonts w:asciiTheme="minorHAnsi" w:hAnsiTheme="minorHAnsi" w:cstheme="minorHAnsi"/>
          <w:sz w:val="22"/>
          <w:szCs w:val="22"/>
        </w:rPr>
      </w:pPr>
    </w:p>
    <w:p w:rsidR="001F445B" w:rsidRPr="00956265" w:rsidRDefault="001F445B" w:rsidP="00E403F6">
      <w:pPr>
        <w:ind w:right="-426"/>
        <w:jc w:val="both"/>
        <w:rPr>
          <w:rFonts w:asciiTheme="minorHAnsi" w:hAnsiTheme="minorHAnsi" w:cstheme="minorHAnsi"/>
          <w:b/>
          <w:sz w:val="22"/>
          <w:szCs w:val="22"/>
        </w:rPr>
      </w:pPr>
      <w:r w:rsidRPr="00956265">
        <w:rPr>
          <w:rFonts w:asciiTheme="minorHAnsi" w:hAnsiTheme="minorHAnsi" w:cstheme="minorHAnsi"/>
          <w:b/>
          <w:sz w:val="22"/>
          <w:szCs w:val="22"/>
        </w:rPr>
        <w:t>Osnovne informacije o COVID-19</w:t>
      </w:r>
    </w:p>
    <w:p w:rsidR="006C75EC" w:rsidRPr="00E403F6" w:rsidRDefault="001F445B"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Okužba z virusom SARS-CoV-2 lahko povzroči </w:t>
      </w:r>
      <w:proofErr w:type="spellStart"/>
      <w:r w:rsidRPr="00956265">
        <w:rPr>
          <w:rFonts w:asciiTheme="minorHAnsi" w:hAnsiTheme="minorHAnsi" w:cstheme="minorHAnsi"/>
          <w:sz w:val="22"/>
          <w:szCs w:val="22"/>
        </w:rPr>
        <w:t>koronavirusno</w:t>
      </w:r>
      <w:proofErr w:type="spellEnd"/>
      <w:r w:rsidRPr="00956265">
        <w:rPr>
          <w:rFonts w:asciiTheme="minorHAnsi" w:hAnsiTheme="minorHAnsi" w:cstheme="minorHAnsi"/>
          <w:sz w:val="22"/>
          <w:szCs w:val="22"/>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w:t>
      </w:r>
      <w:r w:rsidR="00E403F6">
        <w:rPr>
          <w:rFonts w:asciiTheme="minorHAnsi" w:hAnsiTheme="minorHAnsi" w:cstheme="minorHAnsi"/>
          <w:sz w:val="22"/>
          <w:szCs w:val="22"/>
        </w:rPr>
        <w:t xml:space="preserve"> </w:t>
      </w:r>
      <w:r w:rsidRPr="00956265">
        <w:rPr>
          <w:rFonts w:asciiTheme="minorHAnsi" w:hAnsiTheme="minorHAnsi" w:cstheme="minorHAnsi"/>
          <w:sz w:val="22"/>
          <w:szCs w:val="22"/>
        </w:rPr>
        <w:t xml:space="preserve">%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10" w:history="1">
        <w:r w:rsidRPr="00956265">
          <w:rPr>
            <w:rStyle w:val="Hiperpovezava"/>
            <w:rFonts w:asciiTheme="minorHAnsi" w:hAnsiTheme="minorHAnsi" w:cstheme="minorHAnsi"/>
            <w:sz w:val="22"/>
            <w:szCs w:val="22"/>
          </w:rPr>
          <w:t>https://www.nijz.si/sl/koronavirus-2019-ncov</w:t>
        </w:r>
      </w:hyperlink>
      <w:r w:rsidRPr="00956265">
        <w:rPr>
          <w:rStyle w:val="Hiperpovezava"/>
          <w:rFonts w:asciiTheme="minorHAnsi" w:hAnsiTheme="minorHAnsi" w:cstheme="minorHAnsi"/>
          <w:sz w:val="22"/>
          <w:szCs w:val="22"/>
        </w:rPr>
        <w:t>.</w:t>
      </w:r>
      <w:r w:rsidR="00E403F6">
        <w:rPr>
          <w:rFonts w:asciiTheme="minorHAnsi" w:hAnsiTheme="minorHAnsi" w:cstheme="minorHAnsi"/>
          <w:sz w:val="22"/>
          <w:szCs w:val="22"/>
        </w:rPr>
        <w:t xml:space="preserve"> </w:t>
      </w:r>
      <w:r w:rsidR="006C75EC" w:rsidRPr="00956265">
        <w:rPr>
          <w:rFonts w:asciiTheme="minorHAnsi" w:hAnsiTheme="minorHAnsi" w:cstheme="minorHAnsi"/>
          <w:i/>
          <w:iCs/>
          <w:sz w:val="22"/>
          <w:szCs w:val="22"/>
        </w:rPr>
        <w:t>Vir: NIJZ</w:t>
      </w:r>
    </w:p>
    <w:p w:rsidR="00437A9A" w:rsidRPr="00956265" w:rsidRDefault="00437A9A" w:rsidP="00E403F6">
      <w:pPr>
        <w:ind w:right="-426"/>
        <w:rPr>
          <w:rFonts w:asciiTheme="minorHAnsi" w:hAnsiTheme="minorHAnsi" w:cstheme="minorHAnsi"/>
          <w:sz w:val="22"/>
          <w:szCs w:val="22"/>
        </w:rPr>
      </w:pPr>
    </w:p>
    <w:p w:rsidR="00437A9A" w:rsidRPr="00956265" w:rsidRDefault="00AC053D" w:rsidP="00E403F6">
      <w:pPr>
        <w:ind w:right="-426"/>
        <w:rPr>
          <w:rFonts w:asciiTheme="minorHAnsi" w:hAnsiTheme="minorHAnsi" w:cstheme="minorHAnsi"/>
          <w:b/>
          <w:sz w:val="22"/>
          <w:szCs w:val="22"/>
        </w:rPr>
      </w:pPr>
      <w:r w:rsidRPr="00956265">
        <w:rPr>
          <w:rFonts w:asciiTheme="minorHAnsi" w:hAnsiTheme="minorHAnsi" w:cstheme="minorHAnsi"/>
          <w:b/>
          <w:sz w:val="22"/>
          <w:szCs w:val="22"/>
        </w:rPr>
        <w:t>1</w:t>
      </w:r>
      <w:r w:rsidR="00956265">
        <w:rPr>
          <w:rFonts w:asciiTheme="minorHAnsi" w:hAnsiTheme="minorHAnsi" w:cstheme="minorHAnsi"/>
          <w:b/>
          <w:sz w:val="22"/>
          <w:szCs w:val="22"/>
        </w:rPr>
        <w:t>2</w:t>
      </w:r>
      <w:r w:rsidR="006C75EC" w:rsidRPr="00956265">
        <w:rPr>
          <w:rFonts w:asciiTheme="minorHAnsi" w:hAnsiTheme="minorHAnsi" w:cstheme="minorHAnsi"/>
          <w:b/>
          <w:sz w:val="22"/>
          <w:szCs w:val="22"/>
        </w:rPr>
        <w:t xml:space="preserve">. </w:t>
      </w:r>
      <w:r w:rsidR="0077202B" w:rsidRPr="00956265">
        <w:rPr>
          <w:rFonts w:asciiTheme="minorHAnsi" w:hAnsiTheme="minorHAnsi" w:cstheme="minorHAnsi"/>
          <w:b/>
          <w:sz w:val="22"/>
          <w:szCs w:val="22"/>
        </w:rPr>
        <w:t>SPREJEM, UPORABA, VELJAVNOST</w:t>
      </w:r>
    </w:p>
    <w:p w:rsidR="006C75EC" w:rsidRPr="00956265" w:rsidRDefault="006C75EC"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Ta pravil</w:t>
      </w:r>
      <w:r w:rsidR="00646726" w:rsidRPr="00956265">
        <w:rPr>
          <w:rFonts w:asciiTheme="minorHAnsi" w:hAnsiTheme="minorHAnsi" w:cstheme="minorHAnsi"/>
          <w:sz w:val="22"/>
          <w:szCs w:val="22"/>
        </w:rPr>
        <w:t>a je sprejel ravnatelj OŠ Naklo</w:t>
      </w:r>
      <w:r w:rsidR="00E403F6">
        <w:rPr>
          <w:rFonts w:asciiTheme="minorHAnsi" w:hAnsiTheme="minorHAnsi" w:cstheme="minorHAnsi"/>
          <w:sz w:val="22"/>
          <w:szCs w:val="22"/>
        </w:rPr>
        <w:t xml:space="preserve">. </w:t>
      </w:r>
      <w:r w:rsidRPr="00E403F6">
        <w:rPr>
          <w:rFonts w:asciiTheme="minorHAnsi" w:hAnsiTheme="minorHAnsi" w:cstheme="minorHAnsi"/>
          <w:sz w:val="22"/>
          <w:szCs w:val="22"/>
        </w:rPr>
        <w:t xml:space="preserve">Pravila pričnejo veljati </w:t>
      </w:r>
      <w:r w:rsidR="001F445B" w:rsidRPr="00E403F6">
        <w:rPr>
          <w:rFonts w:asciiTheme="minorHAnsi" w:hAnsiTheme="minorHAnsi" w:cstheme="minorHAnsi"/>
          <w:sz w:val="22"/>
          <w:szCs w:val="22"/>
        </w:rPr>
        <w:t>1. 9</w:t>
      </w:r>
      <w:r w:rsidR="003763B2" w:rsidRPr="00E403F6">
        <w:rPr>
          <w:rFonts w:asciiTheme="minorHAnsi" w:hAnsiTheme="minorHAnsi" w:cstheme="minorHAnsi"/>
          <w:sz w:val="22"/>
          <w:szCs w:val="22"/>
        </w:rPr>
        <w:t>. 2020 in zamenjajo Pra</w:t>
      </w:r>
      <w:r w:rsidR="001F445B" w:rsidRPr="00E403F6">
        <w:rPr>
          <w:rFonts w:asciiTheme="minorHAnsi" w:hAnsiTheme="minorHAnsi" w:cstheme="minorHAnsi"/>
          <w:sz w:val="22"/>
          <w:szCs w:val="22"/>
        </w:rPr>
        <w:t>vila, ki so se uporabljala od 18</w:t>
      </w:r>
      <w:r w:rsidR="003763B2" w:rsidRPr="00E403F6">
        <w:rPr>
          <w:rFonts w:asciiTheme="minorHAnsi" w:hAnsiTheme="minorHAnsi" w:cstheme="minorHAnsi"/>
          <w:sz w:val="22"/>
          <w:szCs w:val="22"/>
        </w:rPr>
        <w:t>. 5. 2020.</w:t>
      </w:r>
      <w:r w:rsidRPr="00E403F6">
        <w:rPr>
          <w:rFonts w:asciiTheme="minorHAnsi" w:hAnsiTheme="minorHAnsi" w:cstheme="minorHAnsi"/>
          <w:sz w:val="22"/>
          <w:szCs w:val="22"/>
        </w:rPr>
        <w:t xml:space="preserve"> </w:t>
      </w:r>
      <w:r w:rsidRPr="00956265">
        <w:rPr>
          <w:rFonts w:asciiTheme="minorHAnsi" w:hAnsiTheme="minorHAnsi" w:cstheme="minorHAnsi"/>
          <w:sz w:val="22"/>
          <w:szCs w:val="22"/>
        </w:rPr>
        <w:t>Veljajo in uporabljajo se do preklica upoštevnega pravnega akta ali več teh, ki urejajo to materijo, ali do sprejema novega pravnega akta, ki razveljavlja tiste pravne akte, ki so podlaga za sprejem dokumentov in aktov, na katerih temeljijo ta Pravila. Posamezne spremembe veljajo z dnem, ko so objavljene na spletni strani šole, bodisi v sklopu popravljenih Pravil bodisi posamično.</w:t>
      </w:r>
    </w:p>
    <w:p w:rsidR="006C75EC" w:rsidRPr="00956265" w:rsidRDefault="006C75EC"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 xml:space="preserve"> </w:t>
      </w:r>
    </w:p>
    <w:p w:rsidR="006C75EC" w:rsidRPr="00956265" w:rsidRDefault="006C75EC" w:rsidP="00E403F6">
      <w:pPr>
        <w:ind w:right="-426"/>
        <w:jc w:val="both"/>
        <w:rPr>
          <w:rFonts w:asciiTheme="minorHAnsi" w:hAnsiTheme="minorHAnsi" w:cstheme="minorHAnsi"/>
          <w:sz w:val="22"/>
          <w:szCs w:val="22"/>
        </w:rPr>
      </w:pPr>
      <w:r w:rsidRPr="00956265">
        <w:rPr>
          <w:rFonts w:asciiTheme="minorHAnsi" w:hAnsiTheme="minorHAnsi" w:cstheme="minorHAnsi"/>
          <w:sz w:val="22"/>
          <w:szCs w:val="22"/>
        </w:rPr>
        <w:t>V času uporabe teh pravil se  zaradi prilagoditev okoliščinam, nastalim zaradi višje sile, lahko začasno smiselno spremenijo Pravila hišnega reda,</w:t>
      </w:r>
      <w:r w:rsidR="001F445B" w:rsidRPr="00956265">
        <w:rPr>
          <w:rFonts w:asciiTheme="minorHAnsi" w:hAnsiTheme="minorHAnsi" w:cstheme="minorHAnsi"/>
          <w:sz w:val="22"/>
          <w:szCs w:val="22"/>
        </w:rPr>
        <w:t xml:space="preserve"> Pravila šolskega reda,</w:t>
      </w:r>
      <w:r w:rsidRPr="00956265">
        <w:rPr>
          <w:rFonts w:asciiTheme="minorHAnsi" w:hAnsiTheme="minorHAnsi" w:cstheme="minorHAnsi"/>
          <w:sz w:val="22"/>
          <w:szCs w:val="22"/>
        </w:rPr>
        <w:t xml:space="preserve"> katerih sprejem in sprememba je v pristojnosti ravnatelja šole.</w:t>
      </w:r>
    </w:p>
    <w:p w:rsidR="006C75EC" w:rsidRPr="00956265" w:rsidRDefault="006C75EC" w:rsidP="00E403F6">
      <w:pPr>
        <w:ind w:right="-426"/>
        <w:jc w:val="both"/>
        <w:rPr>
          <w:rFonts w:asciiTheme="minorHAnsi" w:hAnsiTheme="minorHAnsi" w:cstheme="minorHAnsi"/>
          <w:sz w:val="22"/>
          <w:szCs w:val="22"/>
        </w:rPr>
      </w:pPr>
    </w:p>
    <w:p w:rsidR="00437A9A" w:rsidRPr="00956265" w:rsidRDefault="00646726" w:rsidP="00E403F6">
      <w:pPr>
        <w:ind w:right="-426"/>
        <w:rPr>
          <w:rFonts w:asciiTheme="minorHAnsi" w:hAnsiTheme="minorHAnsi" w:cstheme="minorHAnsi"/>
          <w:sz w:val="22"/>
          <w:szCs w:val="22"/>
          <w:lang w:eastAsia="en-US"/>
        </w:rPr>
      </w:pPr>
      <w:r w:rsidRPr="00956265">
        <w:rPr>
          <w:rFonts w:asciiTheme="minorHAnsi" w:eastAsia="Calibri" w:hAnsiTheme="minorHAnsi" w:cstheme="minorHAnsi"/>
          <w:sz w:val="22"/>
          <w:szCs w:val="22"/>
          <w:lang w:eastAsia="en-US"/>
        </w:rPr>
        <w:t xml:space="preserve">Naklo, </w:t>
      </w:r>
      <w:r w:rsidR="001F445B" w:rsidRPr="00956265">
        <w:rPr>
          <w:rFonts w:asciiTheme="minorHAnsi" w:eastAsia="Calibri" w:hAnsiTheme="minorHAnsi" w:cstheme="minorHAnsi"/>
          <w:sz w:val="22"/>
          <w:szCs w:val="22"/>
          <w:lang w:eastAsia="en-US"/>
        </w:rPr>
        <w:t>31. 8</w:t>
      </w:r>
      <w:r w:rsidR="00722B78" w:rsidRPr="00956265">
        <w:rPr>
          <w:rFonts w:asciiTheme="minorHAnsi" w:eastAsia="Calibri" w:hAnsiTheme="minorHAnsi" w:cstheme="minorHAnsi"/>
          <w:sz w:val="22"/>
          <w:szCs w:val="22"/>
          <w:lang w:eastAsia="en-US"/>
        </w:rPr>
        <w:t>. 2020</w:t>
      </w:r>
      <w:r w:rsidR="00437A9A" w:rsidRPr="00956265">
        <w:rPr>
          <w:rFonts w:asciiTheme="minorHAnsi" w:eastAsia="Calibri" w:hAnsiTheme="minorHAnsi" w:cstheme="minorHAnsi"/>
          <w:sz w:val="22"/>
          <w:szCs w:val="22"/>
          <w:lang w:eastAsia="en-US"/>
        </w:rPr>
        <w:t xml:space="preserve">                </w:t>
      </w:r>
      <w:r w:rsidR="00437A9A" w:rsidRPr="00956265">
        <w:rPr>
          <w:rFonts w:asciiTheme="minorHAnsi" w:eastAsia="Calibri" w:hAnsiTheme="minorHAnsi" w:cstheme="minorHAnsi"/>
          <w:sz w:val="22"/>
          <w:szCs w:val="22"/>
          <w:lang w:eastAsia="en-US"/>
        </w:rPr>
        <w:tab/>
      </w:r>
      <w:r w:rsidR="00437A9A" w:rsidRPr="00956265">
        <w:rPr>
          <w:rFonts w:asciiTheme="minorHAnsi" w:eastAsia="Calibri" w:hAnsiTheme="minorHAnsi" w:cstheme="minorHAnsi"/>
          <w:sz w:val="22"/>
          <w:szCs w:val="22"/>
          <w:lang w:eastAsia="en-US"/>
        </w:rPr>
        <w:tab/>
      </w:r>
      <w:r w:rsidR="00437A9A" w:rsidRPr="00956265">
        <w:rPr>
          <w:rFonts w:asciiTheme="minorHAnsi" w:eastAsia="Calibri" w:hAnsiTheme="minorHAnsi" w:cstheme="minorHAnsi"/>
          <w:sz w:val="22"/>
          <w:szCs w:val="22"/>
          <w:lang w:eastAsia="en-US"/>
        </w:rPr>
        <w:tab/>
        <w:t xml:space="preserve">                               </w:t>
      </w:r>
    </w:p>
    <w:p w:rsidR="00437A9A" w:rsidRPr="00956265" w:rsidRDefault="00437A9A" w:rsidP="00E403F6">
      <w:pPr>
        <w:ind w:right="-426"/>
        <w:rPr>
          <w:rFonts w:asciiTheme="minorHAnsi" w:hAnsiTheme="minorHAnsi" w:cstheme="minorHAnsi"/>
          <w:sz w:val="22"/>
          <w:szCs w:val="22"/>
        </w:rPr>
      </w:pPr>
      <w:r w:rsidRPr="00956265">
        <w:rPr>
          <w:rFonts w:asciiTheme="minorHAnsi" w:hAnsiTheme="minorHAnsi" w:cstheme="minorHAnsi"/>
          <w:sz w:val="22"/>
          <w:szCs w:val="22"/>
        </w:rPr>
        <w:tab/>
      </w:r>
      <w:r w:rsidRPr="00956265">
        <w:rPr>
          <w:rFonts w:asciiTheme="minorHAnsi" w:hAnsiTheme="minorHAnsi" w:cstheme="minorHAnsi"/>
          <w:sz w:val="22"/>
          <w:szCs w:val="22"/>
        </w:rPr>
        <w:tab/>
      </w:r>
      <w:r w:rsidRPr="00956265">
        <w:rPr>
          <w:rFonts w:asciiTheme="minorHAnsi" w:hAnsiTheme="minorHAnsi" w:cstheme="minorHAnsi"/>
          <w:sz w:val="22"/>
          <w:szCs w:val="22"/>
        </w:rPr>
        <w:tab/>
      </w:r>
      <w:r w:rsidRPr="00956265">
        <w:rPr>
          <w:rFonts w:asciiTheme="minorHAnsi" w:hAnsiTheme="minorHAnsi" w:cstheme="minorHAnsi"/>
          <w:sz w:val="22"/>
          <w:szCs w:val="22"/>
        </w:rPr>
        <w:tab/>
      </w:r>
      <w:r w:rsidRPr="00956265">
        <w:rPr>
          <w:rFonts w:asciiTheme="minorHAnsi" w:hAnsiTheme="minorHAnsi" w:cstheme="minorHAnsi"/>
          <w:sz w:val="22"/>
          <w:szCs w:val="22"/>
        </w:rPr>
        <w:tab/>
      </w:r>
      <w:r w:rsidRPr="00956265">
        <w:rPr>
          <w:rFonts w:asciiTheme="minorHAnsi" w:hAnsiTheme="minorHAnsi" w:cstheme="minorHAnsi"/>
          <w:sz w:val="22"/>
          <w:szCs w:val="22"/>
        </w:rPr>
        <w:tab/>
      </w:r>
    </w:p>
    <w:p w:rsidR="00437A9A" w:rsidRPr="00956265" w:rsidRDefault="00437A9A" w:rsidP="00E403F6">
      <w:pPr>
        <w:ind w:right="-426"/>
        <w:jc w:val="right"/>
        <w:rPr>
          <w:rFonts w:asciiTheme="minorHAnsi" w:eastAsia="Calibri" w:hAnsiTheme="minorHAnsi" w:cstheme="minorHAnsi"/>
          <w:b/>
          <w:sz w:val="22"/>
          <w:szCs w:val="22"/>
          <w:lang w:eastAsia="en-US"/>
        </w:rPr>
      </w:pPr>
      <w:r w:rsidRPr="00956265">
        <w:rPr>
          <w:rFonts w:asciiTheme="minorHAnsi" w:hAnsiTheme="minorHAnsi" w:cstheme="minorHAnsi"/>
          <w:sz w:val="22"/>
          <w:szCs w:val="22"/>
        </w:rPr>
        <w:t xml:space="preserve">                                                                     </w:t>
      </w:r>
      <w:r w:rsidR="008675DB" w:rsidRPr="00956265">
        <w:rPr>
          <w:rFonts w:asciiTheme="minorHAnsi" w:hAnsiTheme="minorHAnsi" w:cstheme="minorHAnsi"/>
          <w:sz w:val="22"/>
          <w:szCs w:val="22"/>
        </w:rPr>
        <w:t xml:space="preserve">              </w:t>
      </w:r>
      <w:r w:rsidR="001F445B" w:rsidRPr="00956265">
        <w:rPr>
          <w:rFonts w:asciiTheme="minorHAnsi" w:hAnsiTheme="minorHAnsi" w:cstheme="minorHAnsi"/>
          <w:sz w:val="22"/>
          <w:szCs w:val="22"/>
        </w:rPr>
        <w:t xml:space="preserve">                     </w:t>
      </w:r>
      <w:r w:rsidR="00646726" w:rsidRPr="00956265">
        <w:rPr>
          <w:rFonts w:asciiTheme="minorHAnsi" w:hAnsiTheme="minorHAnsi" w:cstheme="minorHAnsi"/>
          <w:sz w:val="22"/>
          <w:szCs w:val="22"/>
        </w:rPr>
        <w:t>Milan Bohinec</w:t>
      </w:r>
      <w:r w:rsidR="00E403F6">
        <w:rPr>
          <w:rFonts w:asciiTheme="minorHAnsi" w:hAnsiTheme="minorHAnsi" w:cstheme="minorHAnsi"/>
          <w:sz w:val="22"/>
          <w:szCs w:val="22"/>
        </w:rPr>
        <w:t xml:space="preserve">, </w:t>
      </w:r>
      <w:r w:rsidR="00646726" w:rsidRPr="00956265">
        <w:rPr>
          <w:rFonts w:asciiTheme="minorHAnsi" w:hAnsiTheme="minorHAnsi" w:cstheme="minorHAnsi"/>
          <w:sz w:val="22"/>
          <w:szCs w:val="22"/>
        </w:rPr>
        <w:t>ravnatelj</w:t>
      </w:r>
    </w:p>
    <w:sectPr w:rsidR="00437A9A" w:rsidRPr="00956265" w:rsidSect="00705F38">
      <w:footerReference w:type="default" r:id="rId11"/>
      <w:pgSz w:w="11906" w:h="16838"/>
      <w:pgMar w:top="426" w:right="1417" w:bottom="284" w:left="1417" w:header="283" w:footer="3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15" w:rsidRDefault="00162A15">
      <w:r>
        <w:separator/>
      </w:r>
    </w:p>
  </w:endnote>
  <w:endnote w:type="continuationSeparator" w:id="0">
    <w:p w:rsidR="00162A15" w:rsidRDefault="0016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AE" w:rsidRPr="00D047D8" w:rsidRDefault="008C76AE">
    <w:pPr>
      <w:pStyle w:val="Noga"/>
      <w:rPr>
        <w:rStyle w:val="tevilkastrani"/>
        <w:rFonts w:ascii="Tahoma" w:hAnsi="Tahoma" w:cs="Tahoma"/>
        <w:noProof/>
        <w:sz w:val="20"/>
        <w:szCs w:val="20"/>
      </w:rPr>
    </w:pPr>
  </w:p>
  <w:p w:rsidR="008C76AE" w:rsidRPr="00D047D8" w:rsidRDefault="008C76AE">
    <w:pPr>
      <w:pStyle w:val="Noga"/>
      <w:rPr>
        <w:rStyle w:val="tevilkastrani"/>
        <w:rFonts w:ascii="Tahoma" w:hAnsi="Tahoma" w:cs="Tahoma"/>
        <w:noProof/>
        <w:sz w:val="20"/>
        <w:szCs w:val="20"/>
      </w:rPr>
    </w:pPr>
  </w:p>
  <w:p w:rsidR="008C76AE" w:rsidRPr="00D047D8" w:rsidRDefault="008C76AE" w:rsidP="00D047D8">
    <w:pPr>
      <w:pStyle w:val="Noga"/>
      <w:framePr w:wrap="around" w:vAnchor="text" w:hAnchor="margin" w:xAlign="center" w:y="1"/>
      <w:rPr>
        <w:rStyle w:val="tevilkastrani"/>
        <w:rFonts w:ascii="Tahoma" w:hAnsi="Tahoma" w:cs="Tahoma"/>
        <w:noProof/>
        <w:sz w:val="20"/>
        <w:szCs w:val="20"/>
      </w:rPr>
    </w:pPr>
    <w:r w:rsidRPr="00D047D8">
      <w:rPr>
        <w:rStyle w:val="tevilkastrani"/>
        <w:rFonts w:ascii="Tahoma" w:hAnsi="Tahoma" w:cs="Tahoma"/>
        <w:noProof/>
        <w:sz w:val="20"/>
        <w:szCs w:val="20"/>
      </w:rPr>
      <w:fldChar w:fldCharType="begin"/>
    </w:r>
    <w:r w:rsidRPr="00D047D8">
      <w:rPr>
        <w:rStyle w:val="tevilkastrani"/>
        <w:rFonts w:ascii="Tahoma" w:hAnsi="Tahoma" w:cs="Tahoma"/>
        <w:noProof/>
        <w:sz w:val="20"/>
        <w:szCs w:val="20"/>
      </w:rPr>
      <w:instrText xml:space="preserve">PAGE  </w:instrText>
    </w:r>
    <w:r w:rsidRPr="00D047D8">
      <w:rPr>
        <w:rStyle w:val="tevilkastrani"/>
        <w:rFonts w:ascii="Tahoma" w:hAnsi="Tahoma" w:cs="Tahoma"/>
        <w:noProof/>
        <w:sz w:val="20"/>
        <w:szCs w:val="20"/>
      </w:rPr>
      <w:fldChar w:fldCharType="separate"/>
    </w:r>
    <w:r w:rsidR="00F10E0E">
      <w:rPr>
        <w:rStyle w:val="tevilkastrani"/>
        <w:rFonts w:ascii="Tahoma" w:hAnsi="Tahoma" w:cs="Tahoma"/>
        <w:noProof/>
        <w:sz w:val="20"/>
        <w:szCs w:val="20"/>
      </w:rPr>
      <w:t>2</w:t>
    </w:r>
    <w:r w:rsidRPr="00D047D8">
      <w:rPr>
        <w:rStyle w:val="tevilkastrani"/>
        <w:rFonts w:ascii="Tahoma" w:hAnsi="Tahoma" w:cs="Tahoma"/>
        <w:noProof/>
        <w:sz w:val="20"/>
        <w:szCs w:val="20"/>
      </w:rPr>
      <w:fldChar w:fldCharType="end"/>
    </w:r>
  </w:p>
  <w:p w:rsidR="008C76AE" w:rsidRPr="00D047D8" w:rsidRDefault="008C76AE" w:rsidP="00D047D8">
    <w:pPr>
      <w:pStyle w:val="Nog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15" w:rsidRDefault="00162A15">
      <w:r>
        <w:separator/>
      </w:r>
    </w:p>
  </w:footnote>
  <w:footnote w:type="continuationSeparator" w:id="0">
    <w:p w:rsidR="00162A15" w:rsidRDefault="00162A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2F7"/>
    <w:multiLevelType w:val="hybridMultilevel"/>
    <w:tmpl w:val="699CFF4E"/>
    <w:lvl w:ilvl="0" w:tplc="6D000EA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F5312"/>
    <w:multiLevelType w:val="hybridMultilevel"/>
    <w:tmpl w:val="9752D2F8"/>
    <w:lvl w:ilvl="0" w:tplc="6D000EA0">
      <w:numFmt w:val="bullet"/>
      <w:lvlText w:val="•"/>
      <w:lvlJc w:val="left"/>
      <w:pPr>
        <w:ind w:left="720" w:hanging="360"/>
      </w:pPr>
      <w:rPr>
        <w:rFonts w:ascii="Tahoma" w:eastAsia="Times New Roman" w:hAnsi="Tahoma" w:cs="Tahoma" w:hint="default"/>
      </w:rPr>
    </w:lvl>
    <w:lvl w:ilvl="1" w:tplc="EE1AFDE0">
      <w:numFmt w:val="bullet"/>
      <w:lvlText w:val="-"/>
      <w:lvlJc w:val="left"/>
      <w:pPr>
        <w:ind w:left="1884" w:hanging="804"/>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E05E16"/>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8D2E73"/>
    <w:multiLevelType w:val="hybridMultilevel"/>
    <w:tmpl w:val="64A0EB7E"/>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6E04B0"/>
    <w:multiLevelType w:val="hybridMultilevel"/>
    <w:tmpl w:val="02469012"/>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B14899"/>
    <w:multiLevelType w:val="hybridMultilevel"/>
    <w:tmpl w:val="C3FC1588"/>
    <w:lvl w:ilvl="0" w:tplc="DE2E2408">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15ED3"/>
    <w:multiLevelType w:val="hybridMultilevel"/>
    <w:tmpl w:val="18468716"/>
    <w:lvl w:ilvl="0" w:tplc="3A48440E">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09231E"/>
    <w:multiLevelType w:val="hybridMultilevel"/>
    <w:tmpl w:val="AD705196"/>
    <w:lvl w:ilvl="0" w:tplc="DE2E240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E83B48"/>
    <w:multiLevelType w:val="hybridMultilevel"/>
    <w:tmpl w:val="138062F8"/>
    <w:lvl w:ilvl="0" w:tplc="6D000EA0">
      <w:numFmt w:val="bullet"/>
      <w:lvlText w:val="•"/>
      <w:lvlJc w:val="left"/>
      <w:pPr>
        <w:ind w:left="720" w:hanging="360"/>
      </w:pPr>
      <w:rPr>
        <w:rFonts w:ascii="Tahoma" w:eastAsia="Times New Roman"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E264B1"/>
    <w:multiLevelType w:val="hybridMultilevel"/>
    <w:tmpl w:val="8C4E0DFE"/>
    <w:lvl w:ilvl="0" w:tplc="D5D60170">
      <w:start w:val="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3C4CDC"/>
    <w:multiLevelType w:val="hybridMultilevel"/>
    <w:tmpl w:val="C41AB8E4"/>
    <w:lvl w:ilvl="0" w:tplc="DE2E2408">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D10A0C"/>
    <w:multiLevelType w:val="hybridMultilevel"/>
    <w:tmpl w:val="4B9AAFD4"/>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C603CF4"/>
    <w:multiLevelType w:val="hybridMultilevel"/>
    <w:tmpl w:val="8FA408F0"/>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3"/>
  </w:num>
  <w:num w:numId="6">
    <w:abstractNumId w:val="4"/>
  </w:num>
  <w:num w:numId="7">
    <w:abstractNumId w:val="12"/>
  </w:num>
  <w:num w:numId="8">
    <w:abstractNumId w:val="13"/>
  </w:num>
  <w:num w:numId="9">
    <w:abstractNumId w:val="2"/>
  </w:num>
  <w:num w:numId="10">
    <w:abstractNumId w:val="6"/>
  </w:num>
  <w:num w:numId="11">
    <w:abstractNumId w:val="9"/>
  </w:num>
  <w:num w:numId="12">
    <w:abstractNumId w:val="0"/>
  </w:num>
  <w:num w:numId="13">
    <w:abstractNumId w:val="8"/>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9A"/>
    <w:rsid w:val="0000430A"/>
    <w:rsid w:val="00004ED4"/>
    <w:rsid w:val="00067A71"/>
    <w:rsid w:val="00071E50"/>
    <w:rsid w:val="0008001C"/>
    <w:rsid w:val="0008419A"/>
    <w:rsid w:val="00086F6E"/>
    <w:rsid w:val="00087023"/>
    <w:rsid w:val="00087670"/>
    <w:rsid w:val="000A5E1B"/>
    <w:rsid w:val="000B0B92"/>
    <w:rsid w:val="000B3760"/>
    <w:rsid w:val="000B5B88"/>
    <w:rsid w:val="000B6B68"/>
    <w:rsid w:val="000D7830"/>
    <w:rsid w:val="001001DA"/>
    <w:rsid w:val="001374DB"/>
    <w:rsid w:val="00153CAD"/>
    <w:rsid w:val="00157BF4"/>
    <w:rsid w:val="00162A15"/>
    <w:rsid w:val="001638B4"/>
    <w:rsid w:val="00192165"/>
    <w:rsid w:val="00194E74"/>
    <w:rsid w:val="001A15CD"/>
    <w:rsid w:val="001B0633"/>
    <w:rsid w:val="001C5C3B"/>
    <w:rsid w:val="001C6034"/>
    <w:rsid w:val="001D0B4A"/>
    <w:rsid w:val="001E2FC1"/>
    <w:rsid w:val="001F0B85"/>
    <w:rsid w:val="001F445B"/>
    <w:rsid w:val="001F64F0"/>
    <w:rsid w:val="002050F1"/>
    <w:rsid w:val="002060E6"/>
    <w:rsid w:val="00221932"/>
    <w:rsid w:val="00231DEA"/>
    <w:rsid w:val="00247E18"/>
    <w:rsid w:val="00266DD3"/>
    <w:rsid w:val="00291D64"/>
    <w:rsid w:val="002A5676"/>
    <w:rsid w:val="002B5120"/>
    <w:rsid w:val="002B6AAB"/>
    <w:rsid w:val="002C285D"/>
    <w:rsid w:val="002D11EA"/>
    <w:rsid w:val="002D15DC"/>
    <w:rsid w:val="002E4540"/>
    <w:rsid w:val="002F48B9"/>
    <w:rsid w:val="003142F3"/>
    <w:rsid w:val="00314F4A"/>
    <w:rsid w:val="00325B52"/>
    <w:rsid w:val="0032671E"/>
    <w:rsid w:val="003564E9"/>
    <w:rsid w:val="00366720"/>
    <w:rsid w:val="003763B2"/>
    <w:rsid w:val="0038478B"/>
    <w:rsid w:val="003C0BF8"/>
    <w:rsid w:val="003C0D94"/>
    <w:rsid w:val="003D02B4"/>
    <w:rsid w:val="00427AB3"/>
    <w:rsid w:val="00437A9A"/>
    <w:rsid w:val="004435B3"/>
    <w:rsid w:val="00465E07"/>
    <w:rsid w:val="00470A11"/>
    <w:rsid w:val="004710A3"/>
    <w:rsid w:val="0047390E"/>
    <w:rsid w:val="00482EF0"/>
    <w:rsid w:val="004A0F16"/>
    <w:rsid w:val="004A62A4"/>
    <w:rsid w:val="004A6320"/>
    <w:rsid w:val="004D364E"/>
    <w:rsid w:val="00512243"/>
    <w:rsid w:val="005164D2"/>
    <w:rsid w:val="0052056B"/>
    <w:rsid w:val="00537526"/>
    <w:rsid w:val="005422A4"/>
    <w:rsid w:val="005469A6"/>
    <w:rsid w:val="005B1233"/>
    <w:rsid w:val="005C0AFC"/>
    <w:rsid w:val="005C738F"/>
    <w:rsid w:val="005D1472"/>
    <w:rsid w:val="005D1E9E"/>
    <w:rsid w:val="005E78B9"/>
    <w:rsid w:val="006077A4"/>
    <w:rsid w:val="0061474C"/>
    <w:rsid w:val="00632D4D"/>
    <w:rsid w:val="00636DEC"/>
    <w:rsid w:val="00646726"/>
    <w:rsid w:val="006571E4"/>
    <w:rsid w:val="00664322"/>
    <w:rsid w:val="00672A81"/>
    <w:rsid w:val="00675781"/>
    <w:rsid w:val="00690022"/>
    <w:rsid w:val="00695BBE"/>
    <w:rsid w:val="006C75EC"/>
    <w:rsid w:val="006E229D"/>
    <w:rsid w:val="006E2C69"/>
    <w:rsid w:val="006E2F8A"/>
    <w:rsid w:val="006E4811"/>
    <w:rsid w:val="006E610A"/>
    <w:rsid w:val="006F2F6F"/>
    <w:rsid w:val="006F646A"/>
    <w:rsid w:val="00701DFC"/>
    <w:rsid w:val="00705F38"/>
    <w:rsid w:val="00722B78"/>
    <w:rsid w:val="00742A78"/>
    <w:rsid w:val="007503F0"/>
    <w:rsid w:val="00750FCD"/>
    <w:rsid w:val="0075515E"/>
    <w:rsid w:val="00763E89"/>
    <w:rsid w:val="00764CF1"/>
    <w:rsid w:val="00767A2B"/>
    <w:rsid w:val="0077202B"/>
    <w:rsid w:val="00781824"/>
    <w:rsid w:val="00783DED"/>
    <w:rsid w:val="00796A53"/>
    <w:rsid w:val="007A15B4"/>
    <w:rsid w:val="007A2E78"/>
    <w:rsid w:val="007A3DE0"/>
    <w:rsid w:val="007A68FA"/>
    <w:rsid w:val="007B1BC9"/>
    <w:rsid w:val="007B1EF9"/>
    <w:rsid w:val="007C13AC"/>
    <w:rsid w:val="007C6E7B"/>
    <w:rsid w:val="007D37B7"/>
    <w:rsid w:val="007D4A93"/>
    <w:rsid w:val="007E3D77"/>
    <w:rsid w:val="007E69CC"/>
    <w:rsid w:val="007F5DCC"/>
    <w:rsid w:val="007F68E6"/>
    <w:rsid w:val="00803973"/>
    <w:rsid w:val="00823BC0"/>
    <w:rsid w:val="008370DC"/>
    <w:rsid w:val="00843622"/>
    <w:rsid w:val="00852F0C"/>
    <w:rsid w:val="00853E3C"/>
    <w:rsid w:val="008605EC"/>
    <w:rsid w:val="008654D1"/>
    <w:rsid w:val="008655A8"/>
    <w:rsid w:val="008675DB"/>
    <w:rsid w:val="0087263D"/>
    <w:rsid w:val="008879E8"/>
    <w:rsid w:val="008928A7"/>
    <w:rsid w:val="00896141"/>
    <w:rsid w:val="008C2198"/>
    <w:rsid w:val="008C74C1"/>
    <w:rsid w:val="008C76AE"/>
    <w:rsid w:val="008D219D"/>
    <w:rsid w:val="008F147F"/>
    <w:rsid w:val="008F17EC"/>
    <w:rsid w:val="008F290F"/>
    <w:rsid w:val="00902F3F"/>
    <w:rsid w:val="00912291"/>
    <w:rsid w:val="00925016"/>
    <w:rsid w:val="00930E41"/>
    <w:rsid w:val="00937E6C"/>
    <w:rsid w:val="009473C8"/>
    <w:rsid w:val="0094782E"/>
    <w:rsid w:val="00947FC8"/>
    <w:rsid w:val="00956265"/>
    <w:rsid w:val="009650FF"/>
    <w:rsid w:val="009763B2"/>
    <w:rsid w:val="009766A1"/>
    <w:rsid w:val="009A3A8B"/>
    <w:rsid w:val="009A4CE1"/>
    <w:rsid w:val="009A6A4B"/>
    <w:rsid w:val="009A74AB"/>
    <w:rsid w:val="009A77BC"/>
    <w:rsid w:val="009B4D87"/>
    <w:rsid w:val="009E2EBA"/>
    <w:rsid w:val="009E7CAA"/>
    <w:rsid w:val="00A10B90"/>
    <w:rsid w:val="00A153CD"/>
    <w:rsid w:val="00A21DDA"/>
    <w:rsid w:val="00A46E49"/>
    <w:rsid w:val="00A56031"/>
    <w:rsid w:val="00A61372"/>
    <w:rsid w:val="00AA2366"/>
    <w:rsid w:val="00AA6DD6"/>
    <w:rsid w:val="00AA79B1"/>
    <w:rsid w:val="00AB2808"/>
    <w:rsid w:val="00AB3A8D"/>
    <w:rsid w:val="00AB61BB"/>
    <w:rsid w:val="00AC053D"/>
    <w:rsid w:val="00AE2D8D"/>
    <w:rsid w:val="00AE31F1"/>
    <w:rsid w:val="00B026D5"/>
    <w:rsid w:val="00B17234"/>
    <w:rsid w:val="00B26826"/>
    <w:rsid w:val="00B436D2"/>
    <w:rsid w:val="00B51C79"/>
    <w:rsid w:val="00B62631"/>
    <w:rsid w:val="00B86233"/>
    <w:rsid w:val="00B91DEE"/>
    <w:rsid w:val="00B92D8A"/>
    <w:rsid w:val="00B975B4"/>
    <w:rsid w:val="00BD5574"/>
    <w:rsid w:val="00BF1A02"/>
    <w:rsid w:val="00BF7233"/>
    <w:rsid w:val="00C015C1"/>
    <w:rsid w:val="00C33696"/>
    <w:rsid w:val="00C4288C"/>
    <w:rsid w:val="00C566BA"/>
    <w:rsid w:val="00C604E8"/>
    <w:rsid w:val="00C70ECE"/>
    <w:rsid w:val="00C71B47"/>
    <w:rsid w:val="00C83CE1"/>
    <w:rsid w:val="00C840A0"/>
    <w:rsid w:val="00C91F29"/>
    <w:rsid w:val="00C94F51"/>
    <w:rsid w:val="00CA1FA6"/>
    <w:rsid w:val="00CA34CD"/>
    <w:rsid w:val="00CA7648"/>
    <w:rsid w:val="00CC2F54"/>
    <w:rsid w:val="00CD167B"/>
    <w:rsid w:val="00D047D8"/>
    <w:rsid w:val="00D20869"/>
    <w:rsid w:val="00D27411"/>
    <w:rsid w:val="00D34617"/>
    <w:rsid w:val="00D34BA8"/>
    <w:rsid w:val="00D7077B"/>
    <w:rsid w:val="00D76532"/>
    <w:rsid w:val="00D91889"/>
    <w:rsid w:val="00DB3D5B"/>
    <w:rsid w:val="00DC629C"/>
    <w:rsid w:val="00DE2B0A"/>
    <w:rsid w:val="00DE38CC"/>
    <w:rsid w:val="00DE7E9D"/>
    <w:rsid w:val="00DF574F"/>
    <w:rsid w:val="00E031BB"/>
    <w:rsid w:val="00E03C70"/>
    <w:rsid w:val="00E05C84"/>
    <w:rsid w:val="00E11E02"/>
    <w:rsid w:val="00E237D2"/>
    <w:rsid w:val="00E2398F"/>
    <w:rsid w:val="00E30F28"/>
    <w:rsid w:val="00E37C7E"/>
    <w:rsid w:val="00E37D4D"/>
    <w:rsid w:val="00E40003"/>
    <w:rsid w:val="00E403F6"/>
    <w:rsid w:val="00E44D13"/>
    <w:rsid w:val="00E55F86"/>
    <w:rsid w:val="00E64D83"/>
    <w:rsid w:val="00E71261"/>
    <w:rsid w:val="00E728B3"/>
    <w:rsid w:val="00E77468"/>
    <w:rsid w:val="00E85948"/>
    <w:rsid w:val="00EA37BF"/>
    <w:rsid w:val="00EA3E1E"/>
    <w:rsid w:val="00EB2D4B"/>
    <w:rsid w:val="00ED0B9F"/>
    <w:rsid w:val="00ED3B1B"/>
    <w:rsid w:val="00F01CF6"/>
    <w:rsid w:val="00F10E0E"/>
    <w:rsid w:val="00F26362"/>
    <w:rsid w:val="00F30B3B"/>
    <w:rsid w:val="00F453E9"/>
    <w:rsid w:val="00F665EC"/>
    <w:rsid w:val="00F72859"/>
    <w:rsid w:val="00F959FE"/>
    <w:rsid w:val="00FA1A1F"/>
    <w:rsid w:val="00FB57BE"/>
    <w:rsid w:val="00FC1AC1"/>
    <w:rsid w:val="00FD07BD"/>
    <w:rsid w:val="00FD617B"/>
    <w:rsid w:val="00FD6522"/>
    <w:rsid w:val="00FE5EEC"/>
    <w:rsid w:val="00FE5F85"/>
    <w:rsid w:val="00FF25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9E4C"/>
  <w15:chartTrackingRefBased/>
  <w15:docId w15:val="{05D02100-FB29-457D-998E-32DE2AB4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7A9A"/>
    <w:rPr>
      <w:rFonts w:ascii="Times New Roman" w:eastAsia="Times New Roman" w:hAnsi="Times New Roman"/>
      <w:sz w:val="24"/>
      <w:szCs w:val="24"/>
    </w:rPr>
  </w:style>
  <w:style w:type="paragraph" w:styleId="Naslov1">
    <w:name w:val="heading 1"/>
    <w:basedOn w:val="Navaden"/>
    <w:next w:val="Navaden"/>
    <w:link w:val="Naslov1Znak"/>
    <w:uiPriority w:val="9"/>
    <w:qFormat/>
    <w:rsid w:val="00192165"/>
    <w:pPr>
      <w:keepNext/>
      <w:keepLines/>
      <w:spacing w:before="240"/>
      <w:outlineLvl w:val="0"/>
    </w:pPr>
    <w:rPr>
      <w:rFonts w:ascii="Calibri Light" w:hAnsi="Calibri Light"/>
      <w:color w:val="2F5496"/>
      <w:sz w:val="32"/>
      <w:szCs w:val="32"/>
    </w:rPr>
  </w:style>
  <w:style w:type="paragraph" w:styleId="Naslov2">
    <w:name w:val="heading 2"/>
    <w:next w:val="Navaden"/>
    <w:link w:val="Naslov2Znak"/>
    <w:uiPriority w:val="9"/>
    <w:unhideWhenUsed/>
    <w:qFormat/>
    <w:rsid w:val="00763E89"/>
    <w:pPr>
      <w:keepNext/>
      <w:keepLines/>
      <w:spacing w:after="13" w:line="250" w:lineRule="auto"/>
      <w:ind w:left="10" w:hanging="10"/>
      <w:outlineLvl w:val="1"/>
    </w:pPr>
    <w:rPr>
      <w:rFonts w:ascii="Arial Narrow" w:eastAsia="Arial" w:hAnsi="Arial Narrow"/>
      <w:b/>
      <w:color w:val="000000"/>
      <w:sz w:val="24"/>
      <w:szCs w:val="22"/>
    </w:rPr>
  </w:style>
  <w:style w:type="paragraph" w:styleId="Naslov3">
    <w:name w:val="heading 3"/>
    <w:next w:val="Navaden"/>
    <w:link w:val="Naslov3Znak"/>
    <w:uiPriority w:val="9"/>
    <w:unhideWhenUsed/>
    <w:qFormat/>
    <w:rsid w:val="00763E89"/>
    <w:pPr>
      <w:keepNext/>
      <w:keepLines/>
      <w:spacing w:after="13" w:line="250" w:lineRule="auto"/>
      <w:ind w:left="10" w:hanging="10"/>
      <w:outlineLvl w:val="2"/>
    </w:pPr>
    <w:rPr>
      <w:rFonts w:ascii="Arial Narrow" w:eastAsia="Arial" w:hAnsi="Arial Narrow"/>
      <w:b/>
      <w:color w:val="000000"/>
      <w:sz w:val="24"/>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37A9A"/>
    <w:pPr>
      <w:tabs>
        <w:tab w:val="center" w:pos="4536"/>
        <w:tab w:val="right" w:pos="9072"/>
      </w:tabs>
    </w:pPr>
    <w:rPr>
      <w:lang w:val="x-none"/>
    </w:rPr>
  </w:style>
  <w:style w:type="character" w:customStyle="1" w:styleId="GlavaZnak">
    <w:name w:val="Glava Znak"/>
    <w:link w:val="Glava"/>
    <w:uiPriority w:val="99"/>
    <w:rsid w:val="00437A9A"/>
    <w:rPr>
      <w:rFonts w:ascii="Times New Roman" w:eastAsia="Times New Roman" w:hAnsi="Times New Roman" w:cs="Times New Roman"/>
      <w:sz w:val="24"/>
      <w:szCs w:val="24"/>
      <w:lang w:eastAsia="sl-SI"/>
    </w:rPr>
  </w:style>
  <w:style w:type="paragraph" w:styleId="Noga">
    <w:name w:val="footer"/>
    <w:basedOn w:val="Navaden"/>
    <w:link w:val="NogaZnak"/>
    <w:unhideWhenUsed/>
    <w:rsid w:val="00437A9A"/>
    <w:pPr>
      <w:tabs>
        <w:tab w:val="center" w:pos="4536"/>
        <w:tab w:val="right" w:pos="9072"/>
      </w:tabs>
    </w:pPr>
    <w:rPr>
      <w:lang w:val="x-none"/>
    </w:rPr>
  </w:style>
  <w:style w:type="character" w:customStyle="1" w:styleId="NogaZnak">
    <w:name w:val="Noga Znak"/>
    <w:link w:val="Noga"/>
    <w:rsid w:val="00437A9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91DEE"/>
    <w:rPr>
      <w:rFonts w:ascii="Tahoma" w:hAnsi="Tahoma"/>
      <w:sz w:val="16"/>
      <w:szCs w:val="16"/>
      <w:lang w:val="x-none" w:eastAsia="x-none"/>
    </w:rPr>
  </w:style>
  <w:style w:type="character" w:customStyle="1" w:styleId="BesedilooblakaZnak">
    <w:name w:val="Besedilo oblačka Znak"/>
    <w:link w:val="Besedilooblaka"/>
    <w:uiPriority w:val="99"/>
    <w:semiHidden/>
    <w:rsid w:val="00B91DEE"/>
    <w:rPr>
      <w:rFonts w:ascii="Tahoma" w:eastAsia="Times New Roman" w:hAnsi="Tahoma" w:cs="Tahoma"/>
      <w:sz w:val="16"/>
      <w:szCs w:val="16"/>
    </w:rPr>
  </w:style>
  <w:style w:type="paragraph" w:styleId="Telobesedila">
    <w:name w:val="Body Text"/>
    <w:basedOn w:val="Navaden"/>
    <w:link w:val="TelobesedilaZnak"/>
    <w:uiPriority w:val="1"/>
    <w:qFormat/>
    <w:rsid w:val="00E55F86"/>
    <w:pPr>
      <w:widowControl w:val="0"/>
    </w:pPr>
    <w:rPr>
      <w:lang w:val="x-none" w:eastAsia="en-US"/>
    </w:rPr>
  </w:style>
  <w:style w:type="character" w:customStyle="1" w:styleId="TelobesedilaZnak">
    <w:name w:val="Telo besedila Znak"/>
    <w:link w:val="Telobesedila"/>
    <w:uiPriority w:val="1"/>
    <w:rsid w:val="00E55F86"/>
    <w:rPr>
      <w:rFonts w:ascii="Times New Roman" w:eastAsia="Times New Roman" w:hAnsi="Times New Roman"/>
      <w:sz w:val="24"/>
      <w:szCs w:val="24"/>
      <w:lang w:eastAsia="en-US"/>
    </w:rPr>
  </w:style>
  <w:style w:type="character" w:styleId="tevilkastrani">
    <w:name w:val="page number"/>
    <w:rsid w:val="00D047D8"/>
  </w:style>
  <w:style w:type="character" w:customStyle="1" w:styleId="Naslov2Znak">
    <w:name w:val="Naslov 2 Znak"/>
    <w:link w:val="Naslov2"/>
    <w:uiPriority w:val="9"/>
    <w:rsid w:val="00763E89"/>
    <w:rPr>
      <w:rFonts w:ascii="Arial Narrow" w:eastAsia="Arial" w:hAnsi="Arial Narrow"/>
      <w:b/>
      <w:color w:val="000000"/>
      <w:sz w:val="24"/>
      <w:szCs w:val="22"/>
      <w:lang w:bidi="ar-SA"/>
    </w:rPr>
  </w:style>
  <w:style w:type="character" w:customStyle="1" w:styleId="Naslov3Znak">
    <w:name w:val="Naslov 3 Znak"/>
    <w:link w:val="Naslov3"/>
    <w:uiPriority w:val="9"/>
    <w:rsid w:val="00763E89"/>
    <w:rPr>
      <w:rFonts w:ascii="Arial Narrow" w:eastAsia="Arial" w:hAnsi="Arial Narrow"/>
      <w:b/>
      <w:color w:val="000000"/>
      <w:sz w:val="24"/>
      <w:szCs w:val="22"/>
      <w:lang w:bidi="ar-SA"/>
    </w:rPr>
  </w:style>
  <w:style w:type="paragraph" w:styleId="Odstavekseznama">
    <w:name w:val="List Paragraph"/>
    <w:basedOn w:val="Navaden"/>
    <w:uiPriority w:val="34"/>
    <w:qFormat/>
    <w:rsid w:val="00763E89"/>
    <w:pPr>
      <w:spacing w:after="15" w:line="248" w:lineRule="auto"/>
      <w:ind w:left="720" w:hanging="10"/>
      <w:contextualSpacing/>
      <w:jc w:val="both"/>
    </w:pPr>
    <w:rPr>
      <w:rFonts w:ascii="Arial" w:eastAsia="Arial" w:hAnsi="Arial" w:cs="Arial"/>
      <w:color w:val="000000"/>
      <w:sz w:val="23"/>
      <w:szCs w:val="22"/>
    </w:rPr>
  </w:style>
  <w:style w:type="character" w:customStyle="1" w:styleId="apple-converted-space">
    <w:name w:val="apple-converted-space"/>
    <w:rsid w:val="0047390E"/>
  </w:style>
  <w:style w:type="character" w:styleId="Hiperpovezava">
    <w:name w:val="Hyperlink"/>
    <w:uiPriority w:val="99"/>
    <w:unhideWhenUsed/>
    <w:rsid w:val="0047390E"/>
    <w:rPr>
      <w:color w:val="0000FF"/>
      <w:u w:val="single"/>
    </w:rPr>
  </w:style>
  <w:style w:type="character" w:styleId="Pripombasklic">
    <w:name w:val="annotation reference"/>
    <w:uiPriority w:val="99"/>
    <w:semiHidden/>
    <w:unhideWhenUsed/>
    <w:rsid w:val="003D02B4"/>
    <w:rPr>
      <w:sz w:val="16"/>
      <w:szCs w:val="16"/>
    </w:rPr>
  </w:style>
  <w:style w:type="paragraph" w:styleId="Pripombabesedilo">
    <w:name w:val="annotation text"/>
    <w:basedOn w:val="Navaden"/>
    <w:link w:val="PripombabesediloZnak"/>
    <w:uiPriority w:val="99"/>
    <w:semiHidden/>
    <w:unhideWhenUsed/>
    <w:rsid w:val="003D02B4"/>
    <w:rPr>
      <w:sz w:val="20"/>
      <w:szCs w:val="20"/>
      <w:lang w:val="x-none" w:eastAsia="x-none"/>
    </w:rPr>
  </w:style>
  <w:style w:type="character" w:customStyle="1" w:styleId="PripombabesediloZnak">
    <w:name w:val="Pripomba – besedilo Znak"/>
    <w:link w:val="Pripombabesedilo"/>
    <w:uiPriority w:val="99"/>
    <w:semiHidden/>
    <w:rsid w:val="003D02B4"/>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3D02B4"/>
    <w:rPr>
      <w:b/>
      <w:bCs/>
    </w:rPr>
  </w:style>
  <w:style w:type="character" w:customStyle="1" w:styleId="ZadevapripombeZnak">
    <w:name w:val="Zadeva pripombe Znak"/>
    <w:link w:val="Zadevapripombe"/>
    <w:uiPriority w:val="99"/>
    <w:semiHidden/>
    <w:rsid w:val="003D02B4"/>
    <w:rPr>
      <w:rFonts w:ascii="Times New Roman" w:eastAsia="Times New Roman" w:hAnsi="Times New Roman"/>
      <w:b/>
      <w:bCs/>
    </w:rPr>
  </w:style>
  <w:style w:type="character" w:customStyle="1" w:styleId="Naslov1Znak">
    <w:name w:val="Naslov 1 Znak"/>
    <w:link w:val="Naslov1"/>
    <w:uiPriority w:val="9"/>
    <w:rsid w:val="00192165"/>
    <w:rPr>
      <w:rFonts w:ascii="Calibri Light" w:eastAsia="Times New Roman" w:hAnsi="Calibri Light"/>
      <w:color w:val="2F5496"/>
      <w:sz w:val="32"/>
      <w:szCs w:val="32"/>
    </w:rPr>
  </w:style>
  <w:style w:type="paragraph" w:styleId="Kazalovsebine1">
    <w:name w:val="toc 1"/>
    <w:basedOn w:val="Navaden"/>
    <w:next w:val="Navaden"/>
    <w:autoRedefine/>
    <w:uiPriority w:val="39"/>
    <w:unhideWhenUsed/>
    <w:rsid w:val="007D37B7"/>
    <w:pPr>
      <w:spacing w:after="100"/>
    </w:pPr>
  </w:style>
  <w:style w:type="paragraph" w:styleId="Kazalovsebine2">
    <w:name w:val="toc 2"/>
    <w:basedOn w:val="Navaden"/>
    <w:next w:val="Navaden"/>
    <w:autoRedefine/>
    <w:uiPriority w:val="39"/>
    <w:unhideWhenUsed/>
    <w:rsid w:val="007D37B7"/>
    <w:pPr>
      <w:spacing w:after="100"/>
      <w:ind w:left="240"/>
    </w:pPr>
  </w:style>
  <w:style w:type="table" w:styleId="Tabelamrea">
    <w:name w:val="Table Grid"/>
    <w:basedOn w:val="Navadnatabela"/>
    <w:uiPriority w:val="39"/>
    <w:rsid w:val="001F44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11434">
      <w:bodyDiv w:val="1"/>
      <w:marLeft w:val="0"/>
      <w:marRight w:val="0"/>
      <w:marTop w:val="0"/>
      <w:marBottom w:val="0"/>
      <w:divBdr>
        <w:top w:val="none" w:sz="0" w:space="0" w:color="auto"/>
        <w:left w:val="none" w:sz="0" w:space="0" w:color="auto"/>
        <w:bottom w:val="none" w:sz="0" w:space="0" w:color="auto"/>
        <w:right w:val="none" w:sz="0" w:space="0" w:color="auto"/>
      </w:divBdr>
      <w:divsChild>
        <w:div w:id="540899004">
          <w:marLeft w:val="0"/>
          <w:marRight w:val="0"/>
          <w:marTop w:val="0"/>
          <w:marBottom w:val="0"/>
          <w:divBdr>
            <w:top w:val="none" w:sz="0" w:space="0" w:color="auto"/>
            <w:left w:val="none" w:sz="0" w:space="0" w:color="auto"/>
            <w:bottom w:val="none" w:sz="0" w:space="0" w:color="auto"/>
            <w:right w:val="none" w:sz="0" w:space="0" w:color="auto"/>
          </w:divBdr>
        </w:div>
        <w:div w:id="634945160">
          <w:marLeft w:val="0"/>
          <w:marRight w:val="0"/>
          <w:marTop w:val="0"/>
          <w:marBottom w:val="0"/>
          <w:divBdr>
            <w:top w:val="none" w:sz="0" w:space="0" w:color="auto"/>
            <w:left w:val="none" w:sz="0" w:space="0" w:color="auto"/>
            <w:bottom w:val="none" w:sz="0" w:space="0" w:color="auto"/>
            <w:right w:val="none" w:sz="0" w:space="0" w:color="auto"/>
          </w:divBdr>
        </w:div>
        <w:div w:id="1444032583">
          <w:marLeft w:val="0"/>
          <w:marRight w:val="0"/>
          <w:marTop w:val="0"/>
          <w:marBottom w:val="0"/>
          <w:divBdr>
            <w:top w:val="none" w:sz="0" w:space="0" w:color="auto"/>
            <w:left w:val="none" w:sz="0" w:space="0" w:color="auto"/>
            <w:bottom w:val="none" w:sz="0" w:space="0" w:color="auto"/>
            <w:right w:val="none" w:sz="0" w:space="0" w:color="auto"/>
          </w:divBdr>
        </w:div>
      </w:divsChild>
    </w:div>
    <w:div w:id="12143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jz.si/sl/koronavirus-2019-ncov" TargetMode="External"/><Relationship Id="rId4" Type="http://schemas.openxmlformats.org/officeDocument/2006/relationships/settings" Target="settings.xml"/><Relationship Id="rId9" Type="http://schemas.openxmlformats.org/officeDocument/2006/relationships/hyperlink" Target="mailto:kristina.valant@os-nakl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8E9E65-1568-4468-B741-F5FCB177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2752</Words>
  <Characters>15689</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18405</CharactersWithSpaces>
  <SharedDoc>false</SharedDoc>
  <HLinks>
    <vt:vector size="12" baseType="variant">
      <vt:variant>
        <vt:i4>5242887</vt:i4>
      </vt:variant>
      <vt:variant>
        <vt:i4>3</vt:i4>
      </vt:variant>
      <vt:variant>
        <vt:i4>0</vt:i4>
      </vt:variant>
      <vt:variant>
        <vt:i4>5</vt:i4>
      </vt:variant>
      <vt:variant>
        <vt:lpwstr>https://www.nijz.si/sl/koronavirus-2019-ncov</vt:lpwstr>
      </vt:variant>
      <vt:variant>
        <vt:lpwstr/>
      </vt:variant>
      <vt:variant>
        <vt:i4>18481257</vt:i4>
      </vt:variant>
      <vt:variant>
        <vt:i4>0</vt:i4>
      </vt:variant>
      <vt:variant>
        <vt:i4>0</vt:i4>
      </vt:variant>
      <vt:variant>
        <vt:i4>5</vt:i4>
      </vt:variant>
      <vt:variant>
        <vt:lpwstr>mailto:knjižnica.oslucija@gmail.com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Lotrič Komac</dc:creator>
  <cp:keywords/>
  <dc:description/>
  <cp:lastModifiedBy>Tatjana Lotrič Komac</cp:lastModifiedBy>
  <cp:revision>3</cp:revision>
  <cp:lastPrinted>2020-09-03T10:49:00Z</cp:lastPrinted>
  <dcterms:created xsi:type="dcterms:W3CDTF">2020-09-09T08:30:00Z</dcterms:created>
  <dcterms:modified xsi:type="dcterms:W3CDTF">2020-09-14T12:29:00Z</dcterms:modified>
</cp:coreProperties>
</file>